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3ED8E" w14:textId="77777777" w:rsidR="008A1342" w:rsidRPr="006C224E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</w:p>
    <w:p w14:paraId="623D5399" w14:textId="77777777" w:rsidR="008A1342" w:rsidRPr="001331F7" w:rsidRDefault="008A1342" w:rsidP="008A1342">
      <w:pPr>
        <w:spacing w:after="0" w:line="240" w:lineRule="auto"/>
        <w:jc w:val="center"/>
        <w:rPr>
          <w:rFonts w:ascii="Times New Roman" w:eastAsia="Times New Roman" w:hAnsi="Times New Roman"/>
          <w:spacing w:val="20"/>
          <w:sz w:val="28"/>
          <w:szCs w:val="28"/>
          <w:lang w:eastAsia="pl-PL"/>
        </w:rPr>
      </w:pPr>
      <w:r w:rsidRPr="001331F7"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  <w:t>Informacja o działalności</w:t>
      </w:r>
    </w:p>
    <w:p w14:paraId="20C7E0B9" w14:textId="05F25899" w:rsidR="008A1342" w:rsidRPr="001331F7" w:rsidRDefault="008A1342" w:rsidP="00DD2E4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1331F7"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  <w:t>Samorządowego Kolegium Odwoławczego</w:t>
      </w:r>
      <w:r w:rsidR="00DD2E4A" w:rsidRPr="001331F7"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  <w:t xml:space="preserve"> </w:t>
      </w:r>
      <w:r w:rsidRPr="001331F7"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  <w:t>w Jeleniej Górze</w:t>
      </w:r>
    </w:p>
    <w:p w14:paraId="2F04CBDC" w14:textId="77777777" w:rsidR="008A1342" w:rsidRPr="006C224E" w:rsidRDefault="008A1342" w:rsidP="008A1342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</w:p>
    <w:p w14:paraId="660D88AB" w14:textId="75B47541" w:rsidR="008A1342" w:rsidRPr="006C224E" w:rsidRDefault="008A1342" w:rsidP="008A1342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  <w:r w:rsidRPr="006C224E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>za okres od dn</w:t>
      </w:r>
      <w:r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>ia 1 stycznia do 31 grudnia 202</w:t>
      </w:r>
      <w:r w:rsidR="00084BEE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>2</w:t>
      </w:r>
      <w:r w:rsidRPr="006C224E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 xml:space="preserve"> roku</w:t>
      </w:r>
    </w:p>
    <w:p w14:paraId="3040E87B" w14:textId="77777777" w:rsidR="008A1342" w:rsidRPr="006C224E" w:rsidRDefault="008A1342" w:rsidP="008A1342">
      <w:pPr>
        <w:spacing w:after="0" w:line="36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</w:p>
    <w:p w14:paraId="61A6D6CB" w14:textId="77777777" w:rsidR="00835701" w:rsidRDefault="00835701" w:rsidP="001654D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sz w:val="26"/>
          <w:szCs w:val="26"/>
          <w:lang w:eastAsia="pl-PL"/>
        </w:rPr>
      </w:pPr>
    </w:p>
    <w:p w14:paraId="452380CA" w14:textId="0AC278F4" w:rsidR="008A1342" w:rsidRPr="00911AA7" w:rsidRDefault="008A1342" w:rsidP="001654DC">
      <w:pPr>
        <w:spacing w:after="0" w:line="240" w:lineRule="auto"/>
        <w:jc w:val="center"/>
        <w:rPr>
          <w:rFonts w:ascii="Times New Roman" w:eastAsia="Times New Roman" w:hAnsi="Times New Roman"/>
          <w:color w:val="002060"/>
          <w:spacing w:val="20"/>
          <w:lang w:eastAsia="pl-PL"/>
        </w:rPr>
      </w:pPr>
      <w:r w:rsidRPr="00911AA7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>CZĘŚĆ I</w:t>
      </w:r>
    </w:p>
    <w:p w14:paraId="7E109182" w14:textId="54041A15" w:rsidR="008A1342" w:rsidRPr="00911AA7" w:rsidRDefault="008A1342" w:rsidP="001654DC">
      <w:pPr>
        <w:spacing w:after="0" w:line="360" w:lineRule="auto"/>
        <w:jc w:val="center"/>
        <w:rPr>
          <w:rFonts w:ascii="Times New Roman" w:eastAsia="Times New Roman" w:hAnsi="Times New Roman"/>
          <w:color w:val="002060"/>
          <w:spacing w:val="20"/>
          <w:lang w:eastAsia="pl-PL"/>
        </w:rPr>
      </w:pPr>
      <w:r w:rsidRPr="00911AA7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>OGÓLNA INFORMACJA O DZIAŁALNOŚCI KOLEGIUM</w:t>
      </w:r>
    </w:p>
    <w:p w14:paraId="5CAB170B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 </w:t>
      </w:r>
    </w:p>
    <w:p w14:paraId="2A9FF3B7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1. Podstawa i zakres działania Kolegium</w:t>
      </w:r>
    </w:p>
    <w:p w14:paraId="55556A7A" w14:textId="77777777" w:rsidR="008A1342" w:rsidRPr="00835701" w:rsidRDefault="008A1342" w:rsidP="008A1342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 </w:t>
      </w:r>
    </w:p>
    <w:p w14:paraId="48E2B099" w14:textId="2E64B9B1" w:rsidR="008A1342" w:rsidRPr="00835701" w:rsidRDefault="008A1342" w:rsidP="00FA30CC">
      <w:pPr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Podstawę prawną działania Samorządowego Kolegium Odwoławczego w Jeleniej Górze (dalej: SKO) stanowi ustawa z dnia 12 października 1994 r. o samorządowych kolegiach odwoławczych (Dz. U. z</w:t>
      </w:r>
      <w:r w:rsidR="00FA30CC">
        <w:rPr>
          <w:rFonts w:ascii="Times New Roman" w:hAnsi="Times New Roman"/>
        </w:rPr>
        <w:t> </w:t>
      </w:r>
      <w:r w:rsidRPr="00835701">
        <w:rPr>
          <w:rFonts w:ascii="Times New Roman" w:hAnsi="Times New Roman"/>
        </w:rPr>
        <w:t>2018 r., poz. 570) oraz rozporządzenia wydane w oparciu o delegację ustawową.</w:t>
      </w:r>
    </w:p>
    <w:p w14:paraId="3B9DB519" w14:textId="6D342830" w:rsidR="008A1342" w:rsidRPr="00835701" w:rsidRDefault="008A1342" w:rsidP="00FA30CC">
      <w:pPr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Zgodnie z wyżej wymienioną ustawą samorządowe kolegia odwoławcze są organami wyższego stopnia w indywidualnych sprawach z zakresu administracji publicznej należących do właściwości samorządu terytorialnego, właściwymi do rozpatrywania odwołań od decyzji, zażaleń na postanowienia, żądań wznowienia postępowania lub stwierdzania nieważności decyzji w trybie uregulowanym przez przepisy</w:t>
      </w:r>
      <w:r w:rsidRPr="00835701">
        <w:rPr>
          <w:rFonts w:ascii="Times New Roman" w:hAnsi="Times New Roman"/>
          <w:b/>
          <w:bCs/>
        </w:rPr>
        <w:t xml:space="preserve"> </w:t>
      </w:r>
      <w:r w:rsidRPr="00835701">
        <w:rPr>
          <w:rFonts w:ascii="Times New Roman" w:hAnsi="Times New Roman"/>
        </w:rPr>
        <w:t>ustawy z dnia 14 czerwca 1960 r. – Kodeks postępowania administracyjnego (Dz. U. z 2021</w:t>
      </w:r>
      <w:r w:rsidR="00835701">
        <w:rPr>
          <w:rFonts w:ascii="Times New Roman" w:hAnsi="Times New Roman"/>
        </w:rPr>
        <w:t> </w:t>
      </w:r>
      <w:r w:rsidRPr="00835701">
        <w:rPr>
          <w:rFonts w:ascii="Times New Roman" w:hAnsi="Times New Roman"/>
        </w:rPr>
        <w:t>r., poz. 735 z późn. zm.; dalej jako – „k.p.a.”) oraz ustawy z dnia 29 sierpnia 1997 r. - Ordynacja podatkowa (Dz. U. z 2021 r., poz. 1540 z późn. zm.; dalej jako – „o.p.”). Kolegium orzeka również w innych sprawach na zasadach określonych w odrębnych ustawach.</w:t>
      </w:r>
    </w:p>
    <w:p w14:paraId="2C395FEB" w14:textId="34A86301" w:rsidR="008A1342" w:rsidRPr="00835701" w:rsidRDefault="008A1342" w:rsidP="00FA30CC">
      <w:pPr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Obszar właściwości miejscowej Kolegium obejmuje, zgodnie z Rozporządzeniem Prezesa Rady Ministrów z dnia 17 listopada 2003 roku w sprawie obszarów właściwości samorządowych kolegiów odwoławczych (Dz. U. Nr 198, poz.1925), powiaty: bolesławiecki, karkonoski, kamiennogórski, lubański, lwówecki i</w:t>
      </w:r>
      <w:r w:rsidR="003B4C8A" w:rsidRPr="00835701">
        <w:rPr>
          <w:rFonts w:ascii="Times New Roman" w:hAnsi="Times New Roman"/>
        </w:rPr>
        <w:t> </w:t>
      </w:r>
      <w:r w:rsidRPr="00835701">
        <w:rPr>
          <w:rFonts w:ascii="Times New Roman" w:hAnsi="Times New Roman"/>
        </w:rPr>
        <w:t>zgorzelecki oraz miasto na prawach powiatu Jelenia Góra wraz z gminami objętymi tym obszarem.</w:t>
      </w:r>
    </w:p>
    <w:p w14:paraId="30217A10" w14:textId="77777777" w:rsidR="008A1342" w:rsidRPr="00835701" w:rsidRDefault="008A1342" w:rsidP="00FA30CC">
      <w:pPr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Rozstrzygając sprawy indywidualne w składach trzyosobowych, Kolegium związane jest wyłącznie przepisami obowiązującego prawa.</w:t>
      </w:r>
    </w:p>
    <w:p w14:paraId="625742F1" w14:textId="7486164A" w:rsidR="008A1342" w:rsidRPr="00835701" w:rsidRDefault="008A1342" w:rsidP="00835701">
      <w:pPr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Samorządowe Kolegium Odwoławcze jest państwową jednostką budżetową.</w:t>
      </w:r>
    </w:p>
    <w:p w14:paraId="7D1EEC07" w14:textId="23C8697F" w:rsidR="008A1342" w:rsidRPr="00835701" w:rsidRDefault="008A1342" w:rsidP="008A1342">
      <w:pPr>
        <w:ind w:firstLine="284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  <w:bCs/>
        </w:rPr>
        <w:t>2.1.</w:t>
      </w:r>
      <w:r w:rsidRPr="00835701">
        <w:rPr>
          <w:rFonts w:ascii="Times New Roman" w:hAnsi="Times New Roman"/>
        </w:rPr>
        <w:t xml:space="preserve"> </w:t>
      </w:r>
      <w:r w:rsidRPr="00D7431B">
        <w:rPr>
          <w:rFonts w:ascii="Times New Roman" w:hAnsi="Times New Roman"/>
          <w:b/>
          <w:bCs/>
        </w:rPr>
        <w:t>Kolegium składało się:</w:t>
      </w:r>
    </w:p>
    <w:p w14:paraId="058A98FA" w14:textId="51C6D258" w:rsidR="008A1342" w:rsidRPr="00835701" w:rsidRDefault="008A1342" w:rsidP="008A1342">
      <w:pPr>
        <w:ind w:left="705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- w okresie od 1 stycznia 202</w:t>
      </w:r>
      <w:r w:rsidR="00863793">
        <w:rPr>
          <w:rFonts w:ascii="Times New Roman" w:hAnsi="Times New Roman"/>
        </w:rPr>
        <w:t>2</w:t>
      </w:r>
      <w:r w:rsidRPr="00835701">
        <w:rPr>
          <w:rFonts w:ascii="Times New Roman" w:hAnsi="Times New Roman"/>
        </w:rPr>
        <w:t xml:space="preserve"> r. do 1</w:t>
      </w:r>
      <w:r w:rsidR="00863793">
        <w:rPr>
          <w:rFonts w:ascii="Times New Roman" w:hAnsi="Times New Roman"/>
        </w:rPr>
        <w:t>8 maja</w:t>
      </w:r>
      <w:r w:rsidRPr="00835701">
        <w:rPr>
          <w:rFonts w:ascii="Times New Roman" w:hAnsi="Times New Roman"/>
        </w:rPr>
        <w:t xml:space="preserve"> 202</w:t>
      </w:r>
      <w:r w:rsidR="00863793">
        <w:rPr>
          <w:rFonts w:ascii="Times New Roman" w:hAnsi="Times New Roman"/>
        </w:rPr>
        <w:t>2</w:t>
      </w:r>
      <w:r w:rsidRPr="00835701">
        <w:rPr>
          <w:rFonts w:ascii="Times New Roman" w:hAnsi="Times New Roman"/>
        </w:rPr>
        <w:t xml:space="preserve"> r. z </w:t>
      </w:r>
      <w:r w:rsidRPr="00835701">
        <w:rPr>
          <w:rFonts w:ascii="Times New Roman" w:hAnsi="Times New Roman"/>
          <w:b/>
          <w:bCs/>
        </w:rPr>
        <w:t>1</w:t>
      </w:r>
      <w:r w:rsidR="00863793">
        <w:rPr>
          <w:rFonts w:ascii="Times New Roman" w:hAnsi="Times New Roman"/>
          <w:b/>
          <w:bCs/>
        </w:rPr>
        <w:t>5</w:t>
      </w:r>
      <w:r w:rsidRPr="00835701">
        <w:rPr>
          <w:rFonts w:ascii="Times New Roman" w:hAnsi="Times New Roman"/>
          <w:b/>
          <w:bCs/>
        </w:rPr>
        <w:t xml:space="preserve"> członków </w:t>
      </w:r>
      <w:r w:rsidRPr="00835701">
        <w:rPr>
          <w:rFonts w:ascii="Times New Roman" w:hAnsi="Times New Roman"/>
        </w:rPr>
        <w:t>(</w:t>
      </w:r>
      <w:r w:rsidR="00863793">
        <w:rPr>
          <w:rFonts w:ascii="Times New Roman" w:hAnsi="Times New Roman"/>
        </w:rPr>
        <w:t>8</w:t>
      </w:r>
      <w:r w:rsidRPr="00835701">
        <w:rPr>
          <w:rFonts w:ascii="Times New Roman" w:hAnsi="Times New Roman"/>
        </w:rPr>
        <w:t xml:space="preserve"> członków etatowych oraz 7 członków pozaetatowych),</w:t>
      </w:r>
    </w:p>
    <w:p w14:paraId="5636E69C" w14:textId="6B5D3FC2" w:rsidR="008A1342" w:rsidRPr="00835701" w:rsidRDefault="008A1342" w:rsidP="008A1342">
      <w:pPr>
        <w:ind w:left="705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 xml:space="preserve">- w okresie od </w:t>
      </w:r>
      <w:r w:rsidR="00863793">
        <w:rPr>
          <w:rFonts w:ascii="Times New Roman" w:hAnsi="Times New Roman"/>
        </w:rPr>
        <w:t xml:space="preserve">19 maja </w:t>
      </w:r>
      <w:r w:rsidRPr="00835701">
        <w:rPr>
          <w:rFonts w:ascii="Times New Roman" w:hAnsi="Times New Roman"/>
        </w:rPr>
        <w:t>202</w:t>
      </w:r>
      <w:r w:rsidR="00863793">
        <w:rPr>
          <w:rFonts w:ascii="Times New Roman" w:hAnsi="Times New Roman"/>
        </w:rPr>
        <w:t>2</w:t>
      </w:r>
      <w:r w:rsidRPr="00835701">
        <w:rPr>
          <w:rFonts w:ascii="Times New Roman" w:hAnsi="Times New Roman"/>
        </w:rPr>
        <w:t xml:space="preserve"> r. do </w:t>
      </w:r>
      <w:r w:rsidR="00863793">
        <w:rPr>
          <w:rFonts w:ascii="Times New Roman" w:hAnsi="Times New Roman"/>
        </w:rPr>
        <w:t>14 grudnia</w:t>
      </w:r>
      <w:r w:rsidRPr="00835701">
        <w:rPr>
          <w:rFonts w:ascii="Times New Roman" w:hAnsi="Times New Roman"/>
        </w:rPr>
        <w:t xml:space="preserve"> 202</w:t>
      </w:r>
      <w:r w:rsidR="00863793">
        <w:rPr>
          <w:rFonts w:ascii="Times New Roman" w:hAnsi="Times New Roman"/>
        </w:rPr>
        <w:t>2</w:t>
      </w:r>
      <w:r w:rsidRPr="00835701">
        <w:rPr>
          <w:rFonts w:ascii="Times New Roman" w:hAnsi="Times New Roman"/>
        </w:rPr>
        <w:t xml:space="preserve"> r. z </w:t>
      </w:r>
      <w:r w:rsidRPr="00835701">
        <w:rPr>
          <w:rFonts w:ascii="Times New Roman" w:hAnsi="Times New Roman"/>
          <w:b/>
          <w:bCs/>
        </w:rPr>
        <w:t>1</w:t>
      </w:r>
      <w:r w:rsidR="00863793">
        <w:rPr>
          <w:rFonts w:ascii="Times New Roman" w:hAnsi="Times New Roman"/>
          <w:b/>
          <w:bCs/>
        </w:rPr>
        <w:t>7</w:t>
      </w:r>
      <w:r w:rsidRPr="00835701">
        <w:rPr>
          <w:rFonts w:ascii="Times New Roman" w:hAnsi="Times New Roman"/>
          <w:b/>
          <w:bCs/>
        </w:rPr>
        <w:t xml:space="preserve"> członków </w:t>
      </w:r>
      <w:r w:rsidRPr="00835701">
        <w:rPr>
          <w:rFonts w:ascii="Times New Roman" w:hAnsi="Times New Roman"/>
        </w:rPr>
        <w:t xml:space="preserve">(8 członków etatowych oraz </w:t>
      </w:r>
      <w:r w:rsidR="00863793">
        <w:rPr>
          <w:rFonts w:ascii="Times New Roman" w:hAnsi="Times New Roman"/>
        </w:rPr>
        <w:t>9</w:t>
      </w:r>
      <w:r w:rsidRPr="00835701">
        <w:rPr>
          <w:rFonts w:ascii="Times New Roman" w:hAnsi="Times New Roman"/>
        </w:rPr>
        <w:t xml:space="preserve"> członków pozaetatowych),</w:t>
      </w:r>
    </w:p>
    <w:p w14:paraId="677D4E40" w14:textId="37DBCE0B" w:rsidR="008A1342" w:rsidRPr="00835701" w:rsidRDefault="008A1342" w:rsidP="002D34B8">
      <w:pPr>
        <w:ind w:left="705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 xml:space="preserve">- w okresie od </w:t>
      </w:r>
      <w:r w:rsidR="00863793">
        <w:rPr>
          <w:rFonts w:ascii="Times New Roman" w:hAnsi="Times New Roman"/>
        </w:rPr>
        <w:t>15</w:t>
      </w:r>
      <w:r w:rsidRPr="00835701">
        <w:rPr>
          <w:rFonts w:ascii="Times New Roman" w:hAnsi="Times New Roman"/>
        </w:rPr>
        <w:t xml:space="preserve"> </w:t>
      </w:r>
      <w:r w:rsidR="00863793">
        <w:rPr>
          <w:rFonts w:ascii="Times New Roman" w:hAnsi="Times New Roman"/>
        </w:rPr>
        <w:t xml:space="preserve">grudnia </w:t>
      </w:r>
      <w:r w:rsidRPr="00835701">
        <w:rPr>
          <w:rFonts w:ascii="Times New Roman" w:hAnsi="Times New Roman"/>
        </w:rPr>
        <w:t xml:space="preserve"> 202</w:t>
      </w:r>
      <w:r w:rsidR="00863793">
        <w:rPr>
          <w:rFonts w:ascii="Times New Roman" w:hAnsi="Times New Roman"/>
        </w:rPr>
        <w:t>2</w:t>
      </w:r>
      <w:r w:rsidRPr="00835701">
        <w:rPr>
          <w:rFonts w:ascii="Times New Roman" w:hAnsi="Times New Roman"/>
        </w:rPr>
        <w:t xml:space="preserve"> r. do 31 grudnia 202</w:t>
      </w:r>
      <w:r w:rsidR="00863793">
        <w:rPr>
          <w:rFonts w:ascii="Times New Roman" w:hAnsi="Times New Roman"/>
        </w:rPr>
        <w:t>2</w:t>
      </w:r>
      <w:r w:rsidRPr="00835701">
        <w:rPr>
          <w:rFonts w:ascii="Times New Roman" w:hAnsi="Times New Roman"/>
        </w:rPr>
        <w:t xml:space="preserve"> r. z </w:t>
      </w:r>
      <w:r w:rsidRPr="00835701">
        <w:rPr>
          <w:rFonts w:ascii="Times New Roman" w:hAnsi="Times New Roman"/>
          <w:b/>
          <w:bCs/>
        </w:rPr>
        <w:t>16 członków</w:t>
      </w:r>
      <w:r w:rsidRPr="00835701">
        <w:rPr>
          <w:rFonts w:ascii="Times New Roman" w:hAnsi="Times New Roman"/>
        </w:rPr>
        <w:t xml:space="preserve"> (8 członków etatowych oraz 8 członków pozaetatowych)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560"/>
        <w:gridCol w:w="1701"/>
        <w:gridCol w:w="2409"/>
      </w:tblGrid>
      <w:tr w:rsidR="008A1342" w:rsidRPr="00DF45D1" w14:paraId="508EC56E" w14:textId="77777777" w:rsidTr="00835701">
        <w:trPr>
          <w:cantSplit/>
          <w:trHeight w:val="227"/>
        </w:trPr>
        <w:tc>
          <w:tcPr>
            <w:tcW w:w="8008" w:type="dxa"/>
            <w:gridSpan w:val="4"/>
            <w:shd w:val="clear" w:color="auto" w:fill="D9D9D9" w:themeFill="background1" w:themeFillShade="D9"/>
          </w:tcPr>
          <w:p w14:paraId="2327FFD8" w14:textId="77777777" w:rsidR="008A1342" w:rsidRPr="00DF45D1" w:rsidRDefault="008A1342" w:rsidP="00F7462D">
            <w:pPr>
              <w:spacing w:before="120"/>
              <w:jc w:val="both"/>
              <w:rPr>
                <w:rFonts w:ascii="Times New Roman" w:hAnsi="Times New Roman"/>
                <w:b/>
                <w:bCs/>
                <w:u w:val="single"/>
              </w:rPr>
            </w:pPr>
            <w:r w:rsidRPr="00DF45D1">
              <w:rPr>
                <w:rFonts w:ascii="Times New Roman" w:hAnsi="Times New Roman"/>
                <w:b/>
                <w:bCs/>
              </w:rPr>
              <w:t>Liczba członków etatowych posiadających wykształcenie:</w:t>
            </w:r>
          </w:p>
        </w:tc>
      </w:tr>
      <w:tr w:rsidR="008A1342" w:rsidRPr="008A1342" w14:paraId="64B8B075" w14:textId="77777777" w:rsidTr="00F7462D">
        <w:tc>
          <w:tcPr>
            <w:tcW w:w="3898" w:type="dxa"/>
            <w:gridSpan w:val="2"/>
          </w:tcPr>
          <w:p w14:paraId="1038DD23" w14:textId="57C76027" w:rsidR="008A1342" w:rsidRPr="008A1342" w:rsidRDefault="008A1342" w:rsidP="00F7462D">
            <w:pPr>
              <w:spacing w:before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A1342">
              <w:rPr>
                <w:rFonts w:ascii="Times New Roman" w:hAnsi="Times New Roman"/>
                <w:sz w:val="20"/>
                <w:szCs w:val="20"/>
              </w:rPr>
              <w:t xml:space="preserve">wyższe prawnicze: </w:t>
            </w:r>
            <w:r w:rsidR="00863793" w:rsidRPr="00863793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  <w:p w14:paraId="708848D3" w14:textId="2312DAFF" w:rsidR="008A1342" w:rsidRPr="008A1342" w:rsidRDefault="008A1342" w:rsidP="00F7462D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gridSpan w:val="2"/>
          </w:tcPr>
          <w:p w14:paraId="375EC0F0" w14:textId="77777777" w:rsidR="008A1342" w:rsidRPr="008A1342" w:rsidRDefault="008A1342" w:rsidP="00F7462D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A1342">
              <w:rPr>
                <w:rFonts w:ascii="Times New Roman" w:hAnsi="Times New Roman"/>
                <w:sz w:val="20"/>
                <w:szCs w:val="20"/>
              </w:rPr>
              <w:t xml:space="preserve">wyższe administracyjne: </w:t>
            </w:r>
            <w:r w:rsidRPr="008A134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  <w:p w14:paraId="491C7B72" w14:textId="77777777" w:rsidR="008A1342" w:rsidRPr="008A1342" w:rsidRDefault="008A1342" w:rsidP="00F7462D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342" w:rsidRPr="00DF45D1" w14:paraId="3BF44E57" w14:textId="77777777" w:rsidTr="003B4C8A">
        <w:trPr>
          <w:cantSplit/>
        </w:trPr>
        <w:tc>
          <w:tcPr>
            <w:tcW w:w="8008" w:type="dxa"/>
            <w:gridSpan w:val="4"/>
            <w:shd w:val="clear" w:color="auto" w:fill="D9D9D9" w:themeFill="background1" w:themeFillShade="D9"/>
          </w:tcPr>
          <w:p w14:paraId="1C5675DD" w14:textId="77777777" w:rsidR="008A1342" w:rsidRPr="00DF45D1" w:rsidRDefault="008A1342" w:rsidP="00F7462D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DF45D1">
              <w:rPr>
                <w:rFonts w:ascii="Times New Roman" w:hAnsi="Times New Roman"/>
                <w:b/>
                <w:bCs/>
              </w:rPr>
              <w:lastRenderedPageBreak/>
              <w:t>Liczba członków pozaetatowych posiadających wykształcenie:</w:t>
            </w:r>
          </w:p>
        </w:tc>
      </w:tr>
      <w:tr w:rsidR="008A1342" w:rsidRPr="008A1342" w14:paraId="6BFB0408" w14:textId="77777777" w:rsidTr="00F7462D">
        <w:tc>
          <w:tcPr>
            <w:tcW w:w="2338" w:type="dxa"/>
          </w:tcPr>
          <w:p w14:paraId="31F36C7F" w14:textId="242FA672" w:rsidR="008A1342" w:rsidRPr="008A1342" w:rsidRDefault="008A1342" w:rsidP="00F7462D">
            <w:pPr>
              <w:spacing w:before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A1342">
              <w:rPr>
                <w:rFonts w:ascii="Times New Roman" w:hAnsi="Times New Roman"/>
                <w:sz w:val="20"/>
                <w:szCs w:val="20"/>
              </w:rPr>
              <w:t xml:space="preserve">wyższe prawnicze: </w:t>
            </w:r>
            <w:r w:rsidR="00907CA5" w:rsidRPr="00907CA5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  <w:p w14:paraId="073A3775" w14:textId="27624D35" w:rsidR="00907CA5" w:rsidRDefault="00907CA5" w:rsidP="00F7462D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(od 19.05.2022r. : </w:t>
            </w:r>
            <w:r w:rsidRPr="00907CA5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E06176D" w14:textId="23D39650" w:rsidR="002D34B8" w:rsidRPr="00907CA5" w:rsidRDefault="008A1342" w:rsidP="00F7462D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A1342">
              <w:rPr>
                <w:rFonts w:ascii="Times New Roman" w:hAnsi="Times New Roman"/>
                <w:sz w:val="20"/>
                <w:szCs w:val="20"/>
              </w:rPr>
              <w:t>(od 1</w:t>
            </w:r>
            <w:r w:rsidR="00907CA5">
              <w:rPr>
                <w:rFonts w:ascii="Times New Roman" w:hAnsi="Times New Roman"/>
                <w:sz w:val="20"/>
                <w:szCs w:val="20"/>
              </w:rPr>
              <w:t>5</w:t>
            </w:r>
            <w:r w:rsidRPr="008A1342">
              <w:rPr>
                <w:rFonts w:ascii="Times New Roman" w:hAnsi="Times New Roman"/>
                <w:sz w:val="20"/>
                <w:szCs w:val="20"/>
              </w:rPr>
              <w:t>.</w:t>
            </w:r>
            <w:r w:rsidR="00907CA5">
              <w:rPr>
                <w:rFonts w:ascii="Times New Roman" w:hAnsi="Times New Roman"/>
                <w:sz w:val="20"/>
                <w:szCs w:val="20"/>
              </w:rPr>
              <w:t>12</w:t>
            </w:r>
            <w:r w:rsidRPr="008A1342">
              <w:rPr>
                <w:rFonts w:ascii="Times New Roman" w:hAnsi="Times New Roman"/>
                <w:sz w:val="20"/>
                <w:szCs w:val="20"/>
              </w:rPr>
              <w:t>.202</w:t>
            </w:r>
            <w:r w:rsidR="00907CA5">
              <w:rPr>
                <w:rFonts w:ascii="Times New Roman" w:hAnsi="Times New Roman"/>
                <w:sz w:val="20"/>
                <w:szCs w:val="20"/>
              </w:rPr>
              <w:t>2</w:t>
            </w:r>
            <w:r w:rsidRPr="008A1342">
              <w:rPr>
                <w:rFonts w:ascii="Times New Roman" w:hAnsi="Times New Roman"/>
                <w:sz w:val="20"/>
                <w:szCs w:val="20"/>
              </w:rPr>
              <w:t xml:space="preserve"> r.: </w:t>
            </w:r>
            <w:r w:rsidR="00907CA5" w:rsidRPr="00907CA5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8A134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261" w:type="dxa"/>
            <w:gridSpan w:val="2"/>
          </w:tcPr>
          <w:p w14:paraId="5AE6B233" w14:textId="2BE9A22C" w:rsidR="008A1342" w:rsidRPr="008A1342" w:rsidRDefault="008A1342" w:rsidP="008A134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1342">
              <w:rPr>
                <w:rFonts w:ascii="Times New Roman" w:hAnsi="Times New Roman"/>
                <w:sz w:val="20"/>
                <w:szCs w:val="20"/>
              </w:rPr>
              <w:t>wyższe administracyjne: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A134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</w:tcPr>
          <w:p w14:paraId="66A06A07" w14:textId="3ECD0B9E" w:rsidR="008A1342" w:rsidRPr="00907CA5" w:rsidRDefault="008A1342" w:rsidP="008A1342">
            <w:pPr>
              <w:spacing w:before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D34B8">
              <w:rPr>
                <w:rFonts w:ascii="Times New Roman" w:hAnsi="Times New Roman"/>
                <w:sz w:val="20"/>
                <w:szCs w:val="20"/>
              </w:rPr>
              <w:t xml:space="preserve">wyższe inne: </w:t>
            </w:r>
            <w:r w:rsidR="00907CA5" w:rsidRPr="00907CA5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  <w:p w14:paraId="645D4FBE" w14:textId="58563B83" w:rsidR="002D34B8" w:rsidRDefault="002D34B8" w:rsidP="008A134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34B8">
              <w:rPr>
                <w:rFonts w:ascii="Times New Roman" w:hAnsi="Times New Roman"/>
                <w:sz w:val="20"/>
                <w:szCs w:val="20"/>
              </w:rPr>
              <w:t xml:space="preserve">(od </w:t>
            </w:r>
            <w:r w:rsidR="00907CA5">
              <w:rPr>
                <w:rFonts w:ascii="Times New Roman" w:hAnsi="Times New Roman"/>
                <w:sz w:val="20"/>
                <w:szCs w:val="20"/>
              </w:rPr>
              <w:t>19.05</w:t>
            </w:r>
            <w:r w:rsidRPr="002D34B8">
              <w:rPr>
                <w:rFonts w:ascii="Times New Roman" w:hAnsi="Times New Roman"/>
                <w:sz w:val="20"/>
                <w:szCs w:val="20"/>
              </w:rPr>
              <w:t>.202</w:t>
            </w:r>
            <w:r w:rsidR="00B8061D">
              <w:rPr>
                <w:rFonts w:ascii="Times New Roman" w:hAnsi="Times New Roman"/>
                <w:sz w:val="20"/>
                <w:szCs w:val="20"/>
              </w:rPr>
              <w:t>2</w:t>
            </w:r>
            <w:r w:rsidRPr="002D34B8">
              <w:rPr>
                <w:rFonts w:ascii="Times New Roman" w:hAnsi="Times New Roman"/>
                <w:sz w:val="20"/>
                <w:szCs w:val="20"/>
              </w:rPr>
              <w:t xml:space="preserve"> r</w:t>
            </w:r>
            <w:r w:rsidRPr="00907CA5">
              <w:rPr>
                <w:rFonts w:ascii="Times New Roman" w:hAnsi="Times New Roman"/>
                <w:sz w:val="20"/>
                <w:szCs w:val="20"/>
              </w:rPr>
              <w:t>.:</w:t>
            </w:r>
            <w:r w:rsidRPr="00907CA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07CA5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2D34B8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7DBD8DEF" w14:textId="47B420DB" w:rsidR="00907CA5" w:rsidRPr="008A1342" w:rsidRDefault="00907CA5" w:rsidP="008A134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7D68AA3" w14:textId="0204D4BC" w:rsidR="008A1342" w:rsidRPr="00835701" w:rsidRDefault="008A1342" w:rsidP="008A1342">
      <w:pPr>
        <w:pStyle w:val="Tekstpodstawowywcity"/>
        <w:keepNext w:val="0"/>
        <w:ind w:left="0" w:firstLine="0"/>
        <w:rPr>
          <w:sz w:val="22"/>
          <w:szCs w:val="22"/>
        </w:rPr>
      </w:pPr>
      <w:r w:rsidRPr="00835701">
        <w:rPr>
          <w:sz w:val="22"/>
          <w:szCs w:val="22"/>
        </w:rPr>
        <w:t>Wśród członków Kolegium było 1</w:t>
      </w:r>
      <w:r w:rsidR="00B71A73">
        <w:rPr>
          <w:sz w:val="22"/>
          <w:szCs w:val="22"/>
        </w:rPr>
        <w:t>1</w:t>
      </w:r>
      <w:r w:rsidRPr="00835701">
        <w:rPr>
          <w:sz w:val="22"/>
          <w:szCs w:val="22"/>
        </w:rPr>
        <w:t xml:space="preserve"> radców prawnych.</w:t>
      </w:r>
    </w:p>
    <w:p w14:paraId="1C916011" w14:textId="77777777" w:rsidR="008A1342" w:rsidRPr="00835701" w:rsidRDefault="008A1342" w:rsidP="008A1342">
      <w:pPr>
        <w:spacing w:after="0"/>
        <w:ind w:left="284"/>
        <w:jc w:val="both"/>
        <w:rPr>
          <w:rFonts w:ascii="Times New Roman" w:hAnsi="Times New Roman"/>
          <w:b/>
        </w:rPr>
      </w:pPr>
    </w:p>
    <w:p w14:paraId="0454DEB0" w14:textId="50F741ED" w:rsidR="002D34B8" w:rsidRPr="00835701" w:rsidRDefault="008A1342" w:rsidP="008A1342">
      <w:pPr>
        <w:spacing w:after="0"/>
        <w:ind w:left="284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  <w:b/>
        </w:rPr>
        <w:t>2.2. Biuro Kolegium</w:t>
      </w:r>
      <w:r w:rsidRPr="00835701">
        <w:rPr>
          <w:rFonts w:ascii="Times New Roman" w:hAnsi="Times New Roman"/>
        </w:rPr>
        <w:t xml:space="preserve"> składało się</w:t>
      </w:r>
      <w:r w:rsidR="002D34B8" w:rsidRPr="00835701">
        <w:rPr>
          <w:rFonts w:ascii="Times New Roman" w:hAnsi="Times New Roman"/>
        </w:rPr>
        <w:t>:</w:t>
      </w:r>
    </w:p>
    <w:p w14:paraId="38A909FF" w14:textId="77777777" w:rsidR="002D34B8" w:rsidRPr="00835701" w:rsidRDefault="002D34B8" w:rsidP="008A1342">
      <w:pPr>
        <w:spacing w:after="0"/>
        <w:ind w:left="284"/>
        <w:jc w:val="both"/>
        <w:rPr>
          <w:rFonts w:ascii="Times New Roman" w:hAnsi="Times New Roman"/>
        </w:rPr>
      </w:pPr>
    </w:p>
    <w:p w14:paraId="0DA9476E" w14:textId="520CB532" w:rsidR="002D34B8" w:rsidRPr="00835701" w:rsidRDefault="002D34B8" w:rsidP="002D34B8">
      <w:pPr>
        <w:ind w:left="705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- w okresie od 1 stycznia 202</w:t>
      </w:r>
      <w:r w:rsidR="00B71A73">
        <w:rPr>
          <w:rFonts w:ascii="Times New Roman" w:hAnsi="Times New Roman"/>
        </w:rPr>
        <w:t>2</w:t>
      </w:r>
      <w:r w:rsidRPr="00835701">
        <w:rPr>
          <w:rFonts w:ascii="Times New Roman" w:hAnsi="Times New Roman"/>
        </w:rPr>
        <w:t xml:space="preserve"> r. do </w:t>
      </w:r>
      <w:r w:rsidR="00B71A73">
        <w:rPr>
          <w:rFonts w:ascii="Times New Roman" w:hAnsi="Times New Roman"/>
        </w:rPr>
        <w:t>20 grudnia 2022</w:t>
      </w:r>
      <w:r w:rsidRPr="00835701">
        <w:rPr>
          <w:rFonts w:ascii="Times New Roman" w:hAnsi="Times New Roman"/>
        </w:rPr>
        <w:t xml:space="preserve"> r. z </w:t>
      </w:r>
      <w:r w:rsidR="004F5880">
        <w:rPr>
          <w:rFonts w:ascii="Times New Roman" w:hAnsi="Times New Roman"/>
          <w:b/>
          <w:bCs/>
        </w:rPr>
        <w:t>6</w:t>
      </w:r>
      <w:r w:rsidRPr="00835701">
        <w:rPr>
          <w:rFonts w:ascii="Times New Roman" w:hAnsi="Times New Roman"/>
          <w:b/>
          <w:bCs/>
        </w:rPr>
        <w:t xml:space="preserve"> osób,</w:t>
      </w:r>
    </w:p>
    <w:p w14:paraId="75E54676" w14:textId="4E4A367A" w:rsidR="002D34B8" w:rsidRPr="00835701" w:rsidRDefault="002D34B8" w:rsidP="002D34B8">
      <w:pPr>
        <w:ind w:left="705"/>
        <w:jc w:val="both"/>
        <w:rPr>
          <w:rFonts w:ascii="Times New Roman" w:hAnsi="Times New Roman"/>
          <w:b/>
          <w:bCs/>
        </w:rPr>
      </w:pPr>
      <w:r w:rsidRPr="00835701">
        <w:rPr>
          <w:rFonts w:ascii="Times New Roman" w:hAnsi="Times New Roman"/>
        </w:rPr>
        <w:t xml:space="preserve">- w okresie od </w:t>
      </w:r>
      <w:r w:rsidR="00B71A73">
        <w:rPr>
          <w:rFonts w:ascii="Times New Roman" w:hAnsi="Times New Roman"/>
        </w:rPr>
        <w:t>21 grudnia</w:t>
      </w:r>
      <w:r w:rsidRPr="00835701">
        <w:rPr>
          <w:rFonts w:ascii="Times New Roman" w:hAnsi="Times New Roman"/>
        </w:rPr>
        <w:t xml:space="preserve"> 202</w:t>
      </w:r>
      <w:r w:rsidR="00B71A73">
        <w:rPr>
          <w:rFonts w:ascii="Times New Roman" w:hAnsi="Times New Roman"/>
        </w:rPr>
        <w:t>2</w:t>
      </w:r>
      <w:r w:rsidRPr="00835701">
        <w:rPr>
          <w:rFonts w:ascii="Times New Roman" w:hAnsi="Times New Roman"/>
        </w:rPr>
        <w:t xml:space="preserve"> r. do </w:t>
      </w:r>
      <w:r w:rsidR="00B71A73">
        <w:rPr>
          <w:rFonts w:ascii="Times New Roman" w:hAnsi="Times New Roman"/>
        </w:rPr>
        <w:t>31 grudnia</w:t>
      </w:r>
      <w:r w:rsidRPr="00835701">
        <w:rPr>
          <w:rFonts w:ascii="Times New Roman" w:hAnsi="Times New Roman"/>
        </w:rPr>
        <w:t xml:space="preserve"> 202</w:t>
      </w:r>
      <w:r w:rsidR="00B71A73">
        <w:rPr>
          <w:rFonts w:ascii="Times New Roman" w:hAnsi="Times New Roman"/>
        </w:rPr>
        <w:t>2</w:t>
      </w:r>
      <w:r w:rsidRPr="00835701">
        <w:rPr>
          <w:rFonts w:ascii="Times New Roman" w:hAnsi="Times New Roman"/>
        </w:rPr>
        <w:t xml:space="preserve"> r. z </w:t>
      </w:r>
      <w:r w:rsidR="004F5880">
        <w:rPr>
          <w:rFonts w:ascii="Times New Roman" w:hAnsi="Times New Roman"/>
          <w:b/>
          <w:bCs/>
        </w:rPr>
        <w:t>5</w:t>
      </w:r>
      <w:r w:rsidRPr="00835701">
        <w:rPr>
          <w:rFonts w:ascii="Times New Roman" w:hAnsi="Times New Roman"/>
          <w:b/>
          <w:bCs/>
        </w:rPr>
        <w:t xml:space="preserve"> osób,</w:t>
      </w:r>
    </w:p>
    <w:p w14:paraId="14FFBBFD" w14:textId="501C392C" w:rsidR="008A1342" w:rsidRPr="00835701" w:rsidRDefault="008A1342" w:rsidP="002D34B8">
      <w:pPr>
        <w:spacing w:after="0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Stanowiska w biurze to:</w:t>
      </w:r>
    </w:p>
    <w:p w14:paraId="11D29300" w14:textId="77777777" w:rsidR="004F5880" w:rsidRDefault="008A1342" w:rsidP="008A1342">
      <w:pPr>
        <w:spacing w:after="0"/>
        <w:ind w:left="284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kierownik biura – wykształcenie wyższe prawnicze</w:t>
      </w:r>
      <w:r w:rsidR="00B71A73">
        <w:rPr>
          <w:rFonts w:ascii="Times New Roman" w:hAnsi="Times New Roman"/>
        </w:rPr>
        <w:t xml:space="preserve"> (do dnia 20 grudnia 2022r.</w:t>
      </w:r>
      <w:r w:rsidR="004F5880">
        <w:rPr>
          <w:rFonts w:ascii="Times New Roman" w:hAnsi="Times New Roman"/>
        </w:rPr>
        <w:t>)</w:t>
      </w:r>
    </w:p>
    <w:p w14:paraId="31DBA08B" w14:textId="7EC405B1" w:rsidR="008A1342" w:rsidRPr="00835701" w:rsidRDefault="004F5880" w:rsidP="008A1342">
      <w:pPr>
        <w:spacing w:after="0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od 21 grudnia 2022r. wykształcenie wyższe administracyjne</w:t>
      </w:r>
    </w:p>
    <w:p w14:paraId="51AAC0D9" w14:textId="77777777" w:rsidR="008A1342" w:rsidRPr="00835701" w:rsidRDefault="008A1342" w:rsidP="008A1342">
      <w:pPr>
        <w:spacing w:after="0"/>
        <w:ind w:left="284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główny księgowy – wykształcenie średnie</w:t>
      </w:r>
    </w:p>
    <w:p w14:paraId="25ED9814" w14:textId="6E7A50C1" w:rsidR="008A1342" w:rsidRPr="00835701" w:rsidRDefault="008A1342" w:rsidP="002D34B8">
      <w:pPr>
        <w:spacing w:after="0"/>
        <w:ind w:left="284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starszy inspektor – wykształcenie wyższe administracyjne</w:t>
      </w:r>
      <w:r w:rsidR="004F5880">
        <w:rPr>
          <w:rFonts w:ascii="Times New Roman" w:hAnsi="Times New Roman"/>
        </w:rPr>
        <w:t xml:space="preserve"> (do 20 grudnia 2022r.)</w:t>
      </w:r>
    </w:p>
    <w:p w14:paraId="26F00EC9" w14:textId="40916F8F" w:rsidR="008A1342" w:rsidRPr="00835701" w:rsidRDefault="008A1342" w:rsidP="008A1342">
      <w:pPr>
        <w:spacing w:after="0"/>
        <w:ind w:left="284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>starszy inspektor – wykształcenie wyższe ekonomiczne</w:t>
      </w:r>
    </w:p>
    <w:p w14:paraId="26718D01" w14:textId="6578E4C9" w:rsidR="002D34B8" w:rsidRPr="00835701" w:rsidRDefault="002D34B8" w:rsidP="008A1342">
      <w:pPr>
        <w:spacing w:after="0"/>
        <w:ind w:left="284"/>
        <w:jc w:val="both"/>
        <w:rPr>
          <w:rFonts w:ascii="Times New Roman" w:hAnsi="Times New Roman"/>
        </w:rPr>
      </w:pPr>
      <w:r w:rsidRPr="00835701">
        <w:rPr>
          <w:rFonts w:ascii="Times New Roman" w:hAnsi="Times New Roman"/>
        </w:rPr>
        <w:t xml:space="preserve">inspektor – wykształcenie wyższe </w:t>
      </w:r>
    </w:p>
    <w:p w14:paraId="1D3DF2D8" w14:textId="57120619" w:rsidR="008A1342" w:rsidRPr="00835701" w:rsidRDefault="008A1342" w:rsidP="00835701">
      <w:pPr>
        <w:spacing w:after="0"/>
        <w:ind w:left="284"/>
        <w:rPr>
          <w:rFonts w:ascii="Times New Roman" w:hAnsi="Times New Roman"/>
        </w:rPr>
      </w:pPr>
      <w:r w:rsidRPr="00835701">
        <w:rPr>
          <w:rFonts w:ascii="Times New Roman" w:hAnsi="Times New Roman"/>
        </w:rPr>
        <w:t>informatyk – wykształcenie wyższe informatyczne.</w:t>
      </w:r>
    </w:p>
    <w:p w14:paraId="6C9A0E4D" w14:textId="77777777" w:rsidR="008A1342" w:rsidRPr="00835701" w:rsidRDefault="008A1342" w:rsidP="008A1342">
      <w:pPr>
        <w:keepNext/>
        <w:spacing w:before="240" w:line="360" w:lineRule="auto"/>
        <w:jc w:val="both"/>
        <w:rPr>
          <w:rFonts w:ascii="Times New Roman" w:hAnsi="Times New Roman"/>
          <w:b/>
        </w:rPr>
      </w:pPr>
      <w:r w:rsidRPr="00835701">
        <w:rPr>
          <w:rFonts w:ascii="Times New Roman" w:hAnsi="Times New Roman"/>
          <w:b/>
        </w:rPr>
        <w:t>3. Lokal i wyposażenie Kolegium</w:t>
      </w:r>
      <w:r w:rsidRPr="00835701">
        <w:rPr>
          <w:rFonts w:ascii="Times New Roman" w:hAnsi="Times New Roman"/>
          <w:b/>
          <w:u w:val="single"/>
        </w:rPr>
        <w:t xml:space="preserve"> </w:t>
      </w:r>
    </w:p>
    <w:p w14:paraId="376B122E" w14:textId="1E571DE7" w:rsidR="002D34B8" w:rsidRPr="00835701" w:rsidRDefault="008A1342" w:rsidP="007A5A77">
      <w:pPr>
        <w:pStyle w:val="Tekstpodstawowy"/>
        <w:spacing w:line="276" w:lineRule="auto"/>
        <w:rPr>
          <w:sz w:val="22"/>
          <w:szCs w:val="22"/>
        </w:rPr>
      </w:pPr>
      <w:r w:rsidRPr="00835701">
        <w:rPr>
          <w:sz w:val="22"/>
          <w:szCs w:val="22"/>
        </w:rPr>
        <w:t>Siedziba Samorządowego Kolegium Odwoławczego w Jeleniej Górze od stycznia 2013 r. mieści się przy ul. Górnej 10-11 w Jeleniej Górze. Ogólna powierzchnia wynajmowanych pomieszczeń wynosi 261,4 m</w:t>
      </w:r>
      <w:r w:rsidRPr="00835701">
        <w:rPr>
          <w:sz w:val="22"/>
          <w:szCs w:val="22"/>
          <w:vertAlign w:val="superscript"/>
        </w:rPr>
        <w:t>2</w:t>
      </w:r>
      <w:r w:rsidRPr="00835701">
        <w:rPr>
          <w:sz w:val="22"/>
          <w:szCs w:val="22"/>
        </w:rPr>
        <w:t xml:space="preserve">. </w:t>
      </w:r>
      <w:r w:rsidR="002D34B8" w:rsidRPr="00835701">
        <w:rPr>
          <w:sz w:val="22"/>
          <w:szCs w:val="22"/>
        </w:rPr>
        <w:t>Stan wyposażenia Kolegium w sprzęt biurowy ocenić należy jako dobry przy obecnym zakresie zadań, natomiast sprzęt elektroniczny jest sukcesywnie wymieniany w ramach dostępnych funduszy.</w:t>
      </w:r>
    </w:p>
    <w:p w14:paraId="2BE0C46F" w14:textId="77777777" w:rsidR="008A1342" w:rsidRDefault="008A1342" w:rsidP="008A1342">
      <w:pPr>
        <w:pStyle w:val="Tekstpodstawowy"/>
        <w:rPr>
          <w:sz w:val="26"/>
          <w:szCs w:val="26"/>
        </w:rPr>
      </w:pPr>
    </w:p>
    <w:p w14:paraId="68DCAE37" w14:textId="6980D89A" w:rsidR="008A1342" w:rsidRDefault="008A1342" w:rsidP="008A1342">
      <w:pPr>
        <w:pStyle w:val="Tekstpodstawowy"/>
        <w:rPr>
          <w:sz w:val="26"/>
          <w:szCs w:val="26"/>
        </w:rPr>
      </w:pPr>
    </w:p>
    <w:p w14:paraId="0F027EE3" w14:textId="6DCA965D" w:rsidR="00835701" w:rsidRDefault="00835701" w:rsidP="008A1342">
      <w:pPr>
        <w:pStyle w:val="Tekstpodstawowy"/>
        <w:rPr>
          <w:sz w:val="26"/>
          <w:szCs w:val="26"/>
        </w:rPr>
      </w:pPr>
    </w:p>
    <w:p w14:paraId="0FF76E11" w14:textId="22463474" w:rsidR="00835701" w:rsidRDefault="00835701" w:rsidP="008A1342">
      <w:pPr>
        <w:pStyle w:val="Tekstpodstawowy"/>
        <w:rPr>
          <w:sz w:val="26"/>
          <w:szCs w:val="26"/>
        </w:rPr>
      </w:pPr>
    </w:p>
    <w:p w14:paraId="7A571B68" w14:textId="7AC359BE" w:rsidR="00835701" w:rsidRDefault="00835701" w:rsidP="008A1342">
      <w:pPr>
        <w:pStyle w:val="Tekstpodstawowy"/>
        <w:rPr>
          <w:sz w:val="26"/>
          <w:szCs w:val="26"/>
        </w:rPr>
      </w:pPr>
    </w:p>
    <w:p w14:paraId="3356BCB2" w14:textId="2191B715" w:rsidR="00835701" w:rsidRDefault="00835701" w:rsidP="008A1342">
      <w:pPr>
        <w:pStyle w:val="Tekstpodstawowy"/>
        <w:rPr>
          <w:sz w:val="26"/>
          <w:szCs w:val="26"/>
        </w:rPr>
      </w:pPr>
    </w:p>
    <w:p w14:paraId="6E295FDE" w14:textId="444FAD2D" w:rsidR="00835701" w:rsidRDefault="00835701" w:rsidP="008A1342">
      <w:pPr>
        <w:pStyle w:val="Tekstpodstawowy"/>
        <w:rPr>
          <w:sz w:val="26"/>
          <w:szCs w:val="26"/>
        </w:rPr>
      </w:pPr>
    </w:p>
    <w:p w14:paraId="3FB375FC" w14:textId="62C207D5" w:rsidR="00835701" w:rsidRDefault="00835701" w:rsidP="008A1342">
      <w:pPr>
        <w:pStyle w:val="Tekstpodstawowy"/>
        <w:rPr>
          <w:sz w:val="26"/>
          <w:szCs w:val="26"/>
        </w:rPr>
      </w:pPr>
    </w:p>
    <w:p w14:paraId="48B35490" w14:textId="22BFFE84" w:rsidR="00835701" w:rsidRDefault="00835701" w:rsidP="008A1342">
      <w:pPr>
        <w:pStyle w:val="Tekstpodstawowy"/>
        <w:rPr>
          <w:sz w:val="26"/>
          <w:szCs w:val="26"/>
        </w:rPr>
      </w:pPr>
    </w:p>
    <w:p w14:paraId="3A93DE80" w14:textId="3E8DE1CC" w:rsidR="00835701" w:rsidRDefault="00835701" w:rsidP="008A1342">
      <w:pPr>
        <w:pStyle w:val="Tekstpodstawowy"/>
        <w:rPr>
          <w:sz w:val="26"/>
          <w:szCs w:val="26"/>
        </w:rPr>
      </w:pPr>
    </w:p>
    <w:p w14:paraId="641C2619" w14:textId="77777777" w:rsidR="005A0C51" w:rsidRDefault="005A0C51" w:rsidP="008A1342">
      <w:pPr>
        <w:pStyle w:val="Tekstpodstawowy"/>
        <w:rPr>
          <w:sz w:val="26"/>
          <w:szCs w:val="26"/>
        </w:rPr>
      </w:pPr>
    </w:p>
    <w:p w14:paraId="03701FD3" w14:textId="7F81816B" w:rsidR="00835701" w:rsidRDefault="00835701" w:rsidP="008A1342">
      <w:pPr>
        <w:pStyle w:val="Tekstpodstawowy"/>
        <w:rPr>
          <w:sz w:val="26"/>
          <w:szCs w:val="26"/>
        </w:rPr>
      </w:pPr>
    </w:p>
    <w:p w14:paraId="264EE6AD" w14:textId="77777777" w:rsidR="00835701" w:rsidRDefault="00835701" w:rsidP="008A1342">
      <w:pPr>
        <w:pStyle w:val="Tekstpodstawowy"/>
        <w:rPr>
          <w:sz w:val="26"/>
          <w:szCs w:val="26"/>
        </w:rPr>
      </w:pPr>
    </w:p>
    <w:p w14:paraId="7514504A" w14:textId="77777777" w:rsidR="008A1342" w:rsidRPr="00911AA7" w:rsidRDefault="008A1342" w:rsidP="001654DC">
      <w:pPr>
        <w:pStyle w:val="Tekstpodstawowy"/>
        <w:jc w:val="center"/>
        <w:rPr>
          <w:color w:val="002060"/>
          <w:spacing w:val="20"/>
          <w:sz w:val="22"/>
          <w:szCs w:val="22"/>
        </w:rPr>
      </w:pPr>
      <w:r w:rsidRPr="00911AA7">
        <w:rPr>
          <w:b/>
          <w:bCs/>
          <w:color w:val="002060"/>
          <w:spacing w:val="20"/>
          <w:sz w:val="22"/>
          <w:szCs w:val="22"/>
        </w:rPr>
        <w:t>CZĘŚĆ II</w:t>
      </w:r>
    </w:p>
    <w:p w14:paraId="27591EB2" w14:textId="32F2F80F" w:rsidR="008A1342" w:rsidRDefault="008A1342" w:rsidP="001654DC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</w:pPr>
      <w:r w:rsidRPr="00911AA7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>WPŁYW SPRAW</w:t>
      </w:r>
    </w:p>
    <w:p w14:paraId="2E23181D" w14:textId="77777777" w:rsidR="002F6D2D" w:rsidRPr="00911AA7" w:rsidRDefault="002F6D2D" w:rsidP="001654DC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</w:pPr>
    </w:p>
    <w:p w14:paraId="20FB573A" w14:textId="76705ABC" w:rsidR="008A1342" w:rsidRPr="00835701" w:rsidRDefault="008A1342" w:rsidP="008A1342">
      <w:pPr>
        <w:keepNext/>
        <w:spacing w:after="0" w:line="360" w:lineRule="auto"/>
        <w:ind w:hanging="397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1.       Liczba spraw ujętych w ewidencji ogółem w roku objętym informacją – 2</w:t>
      </w:r>
      <w:r w:rsidR="007A4B6B">
        <w:rPr>
          <w:rFonts w:ascii="Times New Roman" w:eastAsia="Times New Roman" w:hAnsi="Times New Roman"/>
          <w:b/>
          <w:bCs/>
          <w:lang w:eastAsia="pl-PL"/>
        </w:rPr>
        <w:t> </w:t>
      </w:r>
      <w:r w:rsidR="00E32AC5">
        <w:rPr>
          <w:rFonts w:ascii="Times New Roman" w:eastAsia="Times New Roman" w:hAnsi="Times New Roman"/>
          <w:b/>
          <w:bCs/>
          <w:lang w:eastAsia="pl-PL"/>
        </w:rPr>
        <w:t>792</w:t>
      </w:r>
      <w:r w:rsidR="007A4B6B">
        <w:rPr>
          <w:rFonts w:ascii="Times New Roman" w:eastAsia="Times New Roman" w:hAnsi="Times New Roman"/>
          <w:b/>
          <w:bCs/>
          <w:lang w:eastAsia="pl-PL"/>
        </w:rPr>
        <w:t xml:space="preserve">    </w:t>
      </w:r>
    </w:p>
    <w:p w14:paraId="654E0743" w14:textId="77777777" w:rsidR="008A1342" w:rsidRPr="00835701" w:rsidRDefault="008A1342" w:rsidP="008A1342">
      <w:pPr>
        <w:keepNext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w tym spraw:</w:t>
      </w:r>
    </w:p>
    <w:p w14:paraId="7D798235" w14:textId="37BD5132" w:rsidR="008A1342" w:rsidRPr="00835701" w:rsidRDefault="008A1342" w:rsidP="008A1342">
      <w:pPr>
        <w:keepNext/>
        <w:spacing w:after="0" w:line="360" w:lineRule="auto"/>
        <w:jc w:val="both"/>
        <w:rPr>
          <w:rFonts w:ascii="Times New Roman" w:eastAsia="Times New Roman" w:hAnsi="Times New Roman"/>
          <w:i/>
          <w:color w:val="FF0000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1.1. pozostałych w ewidencji z okresu poprzedniego (łącznie sprawy administracyjne i sprawy z zakresu opłat za wieczyste użytkowanie nieruchomości gruntowych) – </w:t>
      </w:r>
      <w:r w:rsidR="002D34B8" w:rsidRPr="00835701">
        <w:rPr>
          <w:rFonts w:ascii="Times New Roman" w:eastAsia="Times New Roman" w:hAnsi="Times New Roman"/>
          <w:b/>
          <w:lang w:eastAsia="pl-PL"/>
        </w:rPr>
        <w:t>2</w:t>
      </w:r>
      <w:r w:rsidR="00E32AC5">
        <w:rPr>
          <w:rFonts w:ascii="Times New Roman" w:eastAsia="Times New Roman" w:hAnsi="Times New Roman"/>
          <w:b/>
          <w:lang w:eastAsia="pl-PL"/>
        </w:rPr>
        <w:t>60</w:t>
      </w:r>
      <w:r w:rsidRPr="00835701">
        <w:rPr>
          <w:rFonts w:ascii="Times New Roman" w:eastAsia="Times New Roman" w:hAnsi="Times New Roman"/>
          <w:lang w:eastAsia="pl-PL"/>
        </w:rPr>
        <w:t xml:space="preserve"> </w:t>
      </w:r>
    </w:p>
    <w:p w14:paraId="39852889" w14:textId="6D97E457" w:rsidR="008A1342" w:rsidRPr="00835701" w:rsidRDefault="008A1342" w:rsidP="008A1342">
      <w:pPr>
        <w:keepNext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 xml:space="preserve">1.2. wpływ spraw w roku objętym informacją – </w:t>
      </w:r>
      <w:r w:rsidR="002D34B8" w:rsidRPr="00835701">
        <w:rPr>
          <w:rFonts w:ascii="Times New Roman" w:eastAsia="Times New Roman" w:hAnsi="Times New Roman"/>
          <w:b/>
          <w:lang w:eastAsia="pl-PL"/>
        </w:rPr>
        <w:t xml:space="preserve">2 </w:t>
      </w:r>
      <w:r w:rsidR="00CD5EE1">
        <w:rPr>
          <w:rFonts w:ascii="Times New Roman" w:eastAsia="Times New Roman" w:hAnsi="Times New Roman"/>
          <w:b/>
          <w:lang w:eastAsia="pl-PL"/>
        </w:rPr>
        <w:t>532</w:t>
      </w:r>
    </w:p>
    <w:p w14:paraId="4470DE38" w14:textId="77777777" w:rsidR="008A1342" w:rsidRPr="00835701" w:rsidRDefault="008A1342" w:rsidP="008A1342">
      <w:pPr>
        <w:keepNext/>
        <w:spacing w:after="0" w:line="240" w:lineRule="auto"/>
        <w:ind w:hanging="397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2.        Rodzaje spraw, które wpłynęły w roku objętym informacją</w:t>
      </w:r>
      <w:bookmarkStart w:id="0" w:name="_ednref1"/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  <w:fldChar w:fldCharType="begin"/>
      </w:r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  <w:instrText xml:space="preserve"> HYPERLINK "http://skowb.ibip.wroc.pl/public/popup.php?id_menu_item=92698" \l "_edn1" \o "" </w:instrText>
      </w:r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</w:r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  <w:fldChar w:fldCharType="separate"/>
      </w:r>
      <w:r w:rsidRPr="008F06BA">
        <w:rPr>
          <w:rFonts w:ascii="Times New Roman" w:eastAsia="Times New Roman" w:hAnsi="Times New Roman"/>
          <w:b/>
          <w:bCs/>
          <w:color w:val="1D569B"/>
          <w:vertAlign w:val="superscript"/>
          <w:lang w:eastAsia="pl-PL"/>
        </w:rPr>
        <w:t>[1]</w:t>
      </w:r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  <w:fldChar w:fldCharType="end"/>
      </w:r>
      <w:bookmarkEnd w:id="0"/>
      <w:r w:rsidRPr="00835701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3909EB01" w14:textId="77777777" w:rsidR="008A1342" w:rsidRPr="00835701" w:rsidRDefault="008A1342" w:rsidP="008A1342">
      <w:pPr>
        <w:keepNext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 </w:t>
      </w:r>
    </w:p>
    <w:p w14:paraId="4C8944FA" w14:textId="5547986A" w:rsidR="008A1342" w:rsidRPr="00835701" w:rsidRDefault="008A1342" w:rsidP="008A1342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2.1. Liczba spraw administracyjnych – ogółem </w:t>
      </w:r>
      <w:r w:rsidR="00A652BA" w:rsidRPr="00835701">
        <w:rPr>
          <w:rFonts w:ascii="Times New Roman" w:eastAsia="Times New Roman" w:hAnsi="Times New Roman"/>
          <w:b/>
          <w:bCs/>
          <w:lang w:eastAsia="pl-PL"/>
        </w:rPr>
        <w:t>–</w:t>
      </w:r>
      <w:r w:rsidRPr="00835701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652BA" w:rsidRPr="00CD5EE1">
        <w:rPr>
          <w:rFonts w:ascii="Times New Roman" w:eastAsia="Times New Roman" w:hAnsi="Times New Roman"/>
          <w:b/>
          <w:bCs/>
          <w:lang w:eastAsia="pl-PL"/>
        </w:rPr>
        <w:t>2 </w:t>
      </w:r>
      <w:r w:rsidR="00D3482A" w:rsidRPr="00CD5EE1">
        <w:rPr>
          <w:rFonts w:ascii="Times New Roman" w:eastAsia="Times New Roman" w:hAnsi="Times New Roman"/>
          <w:b/>
          <w:bCs/>
          <w:lang w:eastAsia="pl-PL"/>
        </w:rPr>
        <w:t>304</w:t>
      </w:r>
    </w:p>
    <w:p w14:paraId="0F8B15AD" w14:textId="77777777" w:rsidR="00A652BA" w:rsidRPr="00835701" w:rsidRDefault="00A652BA" w:rsidP="008A1342">
      <w:pPr>
        <w:keepNext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9930" w:type="dxa"/>
        <w:tblInd w:w="-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8085"/>
        <w:gridCol w:w="1277"/>
      </w:tblGrid>
      <w:tr w:rsidR="008A1342" w:rsidRPr="005E5491" w14:paraId="32628101" w14:textId="77777777" w:rsidTr="00A652BA">
        <w:trPr>
          <w:cantSplit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280CD4" w14:textId="77777777" w:rsidR="008A1342" w:rsidRPr="005E5491" w:rsidRDefault="008A1342" w:rsidP="00A652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5E5491">
              <w:rPr>
                <w:rFonts w:ascii="Times New Roman" w:eastAsia="Times New Roman" w:hAnsi="Times New Roman"/>
                <w:b/>
                <w:bCs/>
                <w:lang w:eastAsia="pl-PL"/>
              </w:rPr>
              <w:t>Lp.</w:t>
            </w:r>
          </w:p>
        </w:tc>
        <w:tc>
          <w:tcPr>
            <w:tcW w:w="80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80EAF9" w14:textId="3F12C72D" w:rsidR="008A1342" w:rsidRPr="005E5491" w:rsidRDefault="008A1342" w:rsidP="00A652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5E5491">
              <w:rPr>
                <w:rFonts w:ascii="Times New Roman" w:eastAsia="Times New Roman" w:hAnsi="Times New Roman"/>
                <w:b/>
                <w:bCs/>
                <w:lang w:eastAsia="pl-PL"/>
              </w:rPr>
              <w:t>Określenie rodzaju sprawy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C310A7" w14:textId="77777777" w:rsidR="008A1342" w:rsidRPr="005E5491" w:rsidRDefault="008A1342" w:rsidP="00A652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5E5491">
              <w:rPr>
                <w:rFonts w:ascii="Times New Roman" w:eastAsia="Times New Roman" w:hAnsi="Times New Roman"/>
                <w:b/>
                <w:bCs/>
                <w:lang w:eastAsia="pl-PL"/>
              </w:rPr>
              <w:t>Liczba spraw</w:t>
            </w:r>
          </w:p>
        </w:tc>
      </w:tr>
      <w:tr w:rsidR="008A1342" w:rsidRPr="00835701" w14:paraId="0ED556E4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FBCEE5" w14:textId="7777777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3CDE43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objęte proceduralnie przepisami Ordynacji podatkowej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279D96" w14:textId="3A9807BE" w:rsidR="008A1342" w:rsidRPr="00835701" w:rsidRDefault="00CD4E2C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537B8">
              <w:rPr>
                <w:rFonts w:ascii="Times New Roman" w:eastAsia="Times New Roman" w:hAnsi="Times New Roman"/>
                <w:lang w:eastAsia="pl-PL"/>
              </w:rPr>
              <w:t>09</w:t>
            </w:r>
          </w:p>
        </w:tc>
      </w:tr>
      <w:tr w:rsidR="008A1342" w:rsidRPr="00835701" w14:paraId="282A5A5C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7322AD" w14:textId="002377A0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1060304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działalność gospodarcza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AE84D3" w14:textId="7777777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0</w:t>
            </w:r>
          </w:p>
        </w:tc>
      </w:tr>
      <w:tr w:rsidR="008A1342" w:rsidRPr="00835701" w14:paraId="5754DC23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D94EBD" w14:textId="6BB0E8E6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AEA843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planowanie i zagospodarowanie przestrzenne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79F910" w14:textId="64BE74D2" w:rsidR="008A1342" w:rsidRPr="00835701" w:rsidRDefault="00A537B8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65</w:t>
            </w:r>
          </w:p>
        </w:tc>
      </w:tr>
      <w:tr w:rsidR="008A1342" w:rsidRPr="00835701" w14:paraId="3D44B7B8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8E1855" w14:textId="7CE3AD19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F486B1D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pomoc społeczna, świadczenia rodzinne, wychowawcze i zaliczka alimentacyjna, oświata (stypendia, pomoc materialna itd.), dodatki mieszkaniowe, sprawy socjalne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4229A7" w14:textId="44D02E63" w:rsidR="008A1342" w:rsidRPr="00835701" w:rsidRDefault="00A537B8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1085</w:t>
            </w:r>
          </w:p>
        </w:tc>
      </w:tr>
      <w:tr w:rsidR="008A1342" w:rsidRPr="00835701" w14:paraId="2E960FF0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48F5B3" w14:textId="457495BD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067E10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gospodarka nieruchomościami (bez opłat za wieczyste użytkowanie), przekształcanie prawa użytkowania wieczystego w prawo własności, prawo geodezyjne i kartograficzne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1F01D5" w14:textId="26709223" w:rsidR="008A1342" w:rsidRPr="00835701" w:rsidRDefault="00A537B8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</w:t>
            </w:r>
          </w:p>
        </w:tc>
      </w:tr>
      <w:tr w:rsidR="008A1342" w:rsidRPr="00835701" w14:paraId="625D8061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EE2F92" w14:textId="24A13EAA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5A3D585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ochrona środowiska, ochrona przyrody i ochrona zwierząt, odpady i utrzymanie porządku i czystości w gminach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433538" w14:textId="0C0E0CF7" w:rsidR="008A1342" w:rsidRPr="00835701" w:rsidRDefault="00A652BA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</w:t>
            </w:r>
            <w:r w:rsidR="00A537B8">
              <w:rPr>
                <w:rFonts w:ascii="Times New Roman" w:eastAsia="Times New Roman" w:hAnsi="Times New Roman"/>
                <w:lang w:eastAsia="pl-PL"/>
              </w:rPr>
              <w:t>26</w:t>
            </w:r>
          </w:p>
        </w:tc>
      </w:tr>
      <w:tr w:rsidR="008A1342" w:rsidRPr="00835701" w14:paraId="5C4282F9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12FDAD" w14:textId="7777777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7.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9ABA07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prawo wodne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F72C4" w14:textId="2A3CA6E1" w:rsidR="008A1342" w:rsidRPr="00835701" w:rsidRDefault="00A537B8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</w:tr>
      <w:tr w:rsidR="008A1342" w:rsidRPr="00835701" w14:paraId="1C4FA5B2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A76604" w14:textId="58EDD2C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701A64E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rolnictwo, leśnictwo, rybactwo śródlądowe, łowiectwo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55EC1C" w14:textId="2E0AEA96" w:rsidR="008A1342" w:rsidRPr="00835701" w:rsidRDefault="00A652BA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</w:t>
            </w:r>
            <w:r w:rsidR="00A537B8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</w:tr>
      <w:tr w:rsidR="008A1342" w:rsidRPr="00835701" w14:paraId="450E7F4C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9467FE" w14:textId="7777777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9.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6665C4D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handel, sprzedaż i podawanie napojów alkoholowych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EFFECB" w14:textId="7F565C95" w:rsidR="008A1342" w:rsidRPr="00835701" w:rsidRDefault="00A537B8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</w:tr>
      <w:tr w:rsidR="008A1342" w:rsidRPr="00835701" w14:paraId="6A13A5A4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36605F" w14:textId="7777777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10.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1C0D94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prawo o ruchu drogowym, drogi publiczne, transport drogowy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41C448" w14:textId="284CEF98" w:rsidR="008A1342" w:rsidRPr="00835701" w:rsidRDefault="00651975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</w:t>
            </w:r>
            <w:r w:rsidR="00A537B8">
              <w:rPr>
                <w:rFonts w:ascii="Times New Roman" w:eastAsia="Times New Roman" w:hAnsi="Times New Roman"/>
                <w:lang w:eastAsia="pl-PL"/>
              </w:rPr>
              <w:t>41</w:t>
            </w:r>
          </w:p>
        </w:tc>
      </w:tr>
      <w:tr w:rsidR="008A1342" w:rsidRPr="00835701" w14:paraId="3799E6EB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C67A38" w14:textId="7777777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11.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F4B708F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prawo górnicze i geologiczne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2A2352" w14:textId="027F2F1A" w:rsidR="008A1342" w:rsidRPr="00835701" w:rsidRDefault="00A537B8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</w:t>
            </w:r>
          </w:p>
        </w:tc>
      </w:tr>
      <w:tr w:rsidR="008A1342" w:rsidRPr="00835701" w14:paraId="67908BA7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3C8EF4" w14:textId="7777777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12.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C44E859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egzekucja administracyjna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92A9FF" w14:textId="00A926A0" w:rsidR="008A1342" w:rsidRPr="00835701" w:rsidRDefault="00A537B8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</w:t>
            </w:r>
          </w:p>
        </w:tc>
      </w:tr>
      <w:tr w:rsidR="008A1342" w:rsidRPr="00835701" w14:paraId="642882A0" w14:textId="77777777" w:rsidTr="0002346C">
        <w:trPr>
          <w:cantSplit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4A74CA" w14:textId="7777777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13.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66F2B2B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i/>
                <w:color w:val="FF0000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inne, pozostałe, w tym skargi i wnioski rozpatrywane w trybie Działu VIII Kpa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0DA2B9" w14:textId="6DA36C7A" w:rsidR="008A1342" w:rsidRPr="00835701" w:rsidRDefault="009314DB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9D2063">
              <w:rPr>
                <w:rFonts w:ascii="Times New Roman" w:eastAsia="Times New Roman" w:hAnsi="Times New Roman"/>
                <w:lang w:eastAsia="pl-PL"/>
              </w:rPr>
              <w:t>10</w:t>
            </w:r>
          </w:p>
        </w:tc>
      </w:tr>
    </w:tbl>
    <w:p w14:paraId="1366634B" w14:textId="77777777" w:rsidR="002E7C77" w:rsidRDefault="002E7C77" w:rsidP="008A1342">
      <w:pPr>
        <w:keepNext/>
        <w:spacing w:after="0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012828CB" w14:textId="7609651E" w:rsidR="008A1342" w:rsidRPr="00835701" w:rsidRDefault="008A1342" w:rsidP="008A1342">
      <w:pPr>
        <w:keepNext/>
        <w:spacing w:after="0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 xml:space="preserve">2.2. Sprawy podlegające rozpatrzeniu w trybie ustawy z dnia 30 sierpnia 2002 r. Prawo o postępowaniu przed sądami administracyjnymi (Dz.U. z 2019 r., poz. 2325 – dalej jako </w:t>
      </w:r>
      <w:r w:rsidR="002D34B8" w:rsidRPr="00835701">
        <w:rPr>
          <w:rFonts w:ascii="Times New Roman" w:eastAsia="Times New Roman" w:hAnsi="Times New Roman"/>
          <w:b/>
          <w:bCs/>
          <w:lang w:eastAsia="pl-PL"/>
        </w:rPr>
        <w:t>„p.</w:t>
      </w:r>
      <w:r w:rsidRPr="00835701">
        <w:rPr>
          <w:rFonts w:ascii="Times New Roman" w:eastAsia="Times New Roman" w:hAnsi="Times New Roman"/>
          <w:b/>
          <w:bCs/>
          <w:lang w:eastAsia="pl-PL"/>
        </w:rPr>
        <w:t>p</w:t>
      </w:r>
      <w:r w:rsidR="002D34B8" w:rsidRPr="00835701">
        <w:rPr>
          <w:rFonts w:ascii="Times New Roman" w:eastAsia="Times New Roman" w:hAnsi="Times New Roman"/>
          <w:b/>
          <w:bCs/>
          <w:lang w:eastAsia="pl-PL"/>
        </w:rPr>
        <w:t>.</w:t>
      </w:r>
      <w:r w:rsidRPr="00835701">
        <w:rPr>
          <w:rFonts w:ascii="Times New Roman" w:eastAsia="Times New Roman" w:hAnsi="Times New Roman"/>
          <w:b/>
          <w:bCs/>
          <w:lang w:eastAsia="pl-PL"/>
        </w:rPr>
        <w:t>s</w:t>
      </w:r>
      <w:r w:rsidR="002D34B8" w:rsidRPr="00835701">
        <w:rPr>
          <w:rFonts w:ascii="Times New Roman" w:eastAsia="Times New Roman" w:hAnsi="Times New Roman"/>
          <w:b/>
          <w:bCs/>
          <w:lang w:eastAsia="pl-PL"/>
        </w:rPr>
        <w:t>.</w:t>
      </w:r>
      <w:r w:rsidRPr="00835701">
        <w:rPr>
          <w:rFonts w:ascii="Times New Roman" w:eastAsia="Times New Roman" w:hAnsi="Times New Roman"/>
          <w:b/>
          <w:bCs/>
          <w:lang w:eastAsia="pl-PL"/>
        </w:rPr>
        <w:t>a</w:t>
      </w:r>
      <w:r w:rsidR="002D34B8" w:rsidRPr="00835701">
        <w:rPr>
          <w:rFonts w:ascii="Times New Roman" w:eastAsia="Times New Roman" w:hAnsi="Times New Roman"/>
          <w:b/>
          <w:bCs/>
          <w:lang w:eastAsia="pl-PL"/>
        </w:rPr>
        <w:t>.”</w:t>
      </w:r>
      <w:r w:rsidRPr="00835701">
        <w:rPr>
          <w:rFonts w:ascii="Times New Roman" w:eastAsia="Times New Roman" w:hAnsi="Times New Roman"/>
          <w:b/>
          <w:bCs/>
          <w:lang w:eastAsia="pl-PL"/>
        </w:rPr>
        <w:t>)/</w:t>
      </w:r>
      <w:bookmarkStart w:id="1" w:name="_ednref2"/>
      <w:r w:rsidRPr="00835701">
        <w:rPr>
          <w:rFonts w:ascii="Times New Roman" w:eastAsia="Times New Roman" w:hAnsi="Times New Roman"/>
          <w:b/>
          <w:bCs/>
          <w:lang w:eastAsia="pl-PL"/>
        </w:rPr>
        <w:fldChar w:fldCharType="begin"/>
      </w:r>
      <w:r w:rsidRPr="00835701">
        <w:rPr>
          <w:rFonts w:ascii="Times New Roman" w:eastAsia="Times New Roman" w:hAnsi="Times New Roman"/>
          <w:b/>
          <w:bCs/>
          <w:lang w:eastAsia="pl-PL"/>
        </w:rPr>
        <w:instrText xml:space="preserve"> HYPERLINK "http://skowb.ibip.wroc.pl/public/popup.php?id_menu_item=92698" \l "_edn2" \o "" </w:instrText>
      </w:r>
      <w:r w:rsidRPr="00835701">
        <w:rPr>
          <w:rFonts w:ascii="Times New Roman" w:eastAsia="Times New Roman" w:hAnsi="Times New Roman"/>
          <w:b/>
          <w:bCs/>
          <w:lang w:eastAsia="pl-PL"/>
        </w:rPr>
      </w:r>
      <w:r w:rsidRPr="00835701">
        <w:rPr>
          <w:rFonts w:ascii="Times New Roman" w:eastAsia="Times New Roman" w:hAnsi="Times New Roman"/>
          <w:b/>
          <w:bCs/>
          <w:lang w:eastAsia="pl-PL"/>
        </w:rPr>
        <w:fldChar w:fldCharType="separate"/>
      </w:r>
      <w:r w:rsidRPr="00835701">
        <w:rPr>
          <w:rFonts w:ascii="Times New Roman" w:eastAsia="Times New Roman" w:hAnsi="Times New Roman"/>
          <w:b/>
          <w:bCs/>
          <w:color w:val="1D569B"/>
          <w:vertAlign w:val="superscript"/>
          <w:lang w:eastAsia="pl-PL"/>
        </w:rPr>
        <w:t>[2]</w:t>
      </w:r>
      <w:r w:rsidRPr="00835701">
        <w:rPr>
          <w:rFonts w:ascii="Times New Roman" w:eastAsia="Times New Roman" w:hAnsi="Times New Roman"/>
          <w:b/>
          <w:bCs/>
          <w:lang w:eastAsia="pl-PL"/>
        </w:rPr>
        <w:fldChar w:fldCharType="end"/>
      </w:r>
      <w:bookmarkEnd w:id="1"/>
      <w:r w:rsidRPr="00835701">
        <w:rPr>
          <w:rFonts w:ascii="Times New Roman" w:eastAsia="Times New Roman" w:hAnsi="Times New Roman"/>
          <w:b/>
          <w:bCs/>
          <w:lang w:eastAsia="pl-PL"/>
        </w:rPr>
        <w:t xml:space="preserve"> – </w:t>
      </w:r>
      <w:r w:rsidR="00416529" w:rsidRPr="00835701">
        <w:rPr>
          <w:rFonts w:ascii="Times New Roman" w:eastAsia="Times New Roman" w:hAnsi="Times New Roman"/>
          <w:b/>
          <w:bCs/>
          <w:lang w:eastAsia="pl-PL"/>
        </w:rPr>
        <w:t>1</w:t>
      </w:r>
      <w:r w:rsidR="00D3482A">
        <w:rPr>
          <w:rFonts w:ascii="Times New Roman" w:eastAsia="Times New Roman" w:hAnsi="Times New Roman"/>
          <w:b/>
          <w:bCs/>
          <w:lang w:eastAsia="pl-PL"/>
        </w:rPr>
        <w:t>99</w:t>
      </w:r>
    </w:p>
    <w:p w14:paraId="7CB1A01A" w14:textId="77777777" w:rsidR="008A1342" w:rsidRPr="00835701" w:rsidRDefault="008A1342" w:rsidP="008A1342">
      <w:pPr>
        <w:keepNext/>
        <w:spacing w:after="0"/>
        <w:ind w:hanging="426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 </w:t>
      </w:r>
    </w:p>
    <w:p w14:paraId="4557F3AA" w14:textId="7FCFD76E" w:rsidR="008A1342" w:rsidRPr="00835701" w:rsidRDefault="008A1342" w:rsidP="008A1342">
      <w:pPr>
        <w:keepNext/>
        <w:spacing w:after="0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 xml:space="preserve">2.3. Liczba spraw z zakresu aktualizacji opłat za użytkowanie wieczyste – </w:t>
      </w:r>
      <w:r w:rsidR="00D3482A">
        <w:rPr>
          <w:rFonts w:ascii="Times New Roman" w:eastAsia="Times New Roman" w:hAnsi="Times New Roman"/>
          <w:b/>
          <w:bCs/>
          <w:lang w:eastAsia="pl-PL"/>
        </w:rPr>
        <w:t>2</w:t>
      </w:r>
      <w:r w:rsidR="00A652BA" w:rsidRPr="00835701">
        <w:rPr>
          <w:rFonts w:ascii="Times New Roman" w:eastAsia="Times New Roman" w:hAnsi="Times New Roman"/>
          <w:b/>
          <w:bCs/>
          <w:lang w:eastAsia="pl-PL"/>
        </w:rPr>
        <w:t>9</w:t>
      </w:r>
    </w:p>
    <w:p w14:paraId="5A2BADA1" w14:textId="77777777" w:rsidR="008A1342" w:rsidRPr="00835701" w:rsidRDefault="008A1342" w:rsidP="008A1342">
      <w:pPr>
        <w:keepNext/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58B0D067" w14:textId="77777777" w:rsidR="008A1342" w:rsidRPr="00835701" w:rsidRDefault="008A1342" w:rsidP="008A1342">
      <w:pPr>
        <w:keepNext/>
        <w:spacing w:after="0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2.4. Liczba postanowień sygnalizacyjnych     - 0</w:t>
      </w:r>
    </w:p>
    <w:p w14:paraId="1237F43C" w14:textId="77777777" w:rsidR="008A1342" w:rsidRPr="00835701" w:rsidRDefault="008A1342" w:rsidP="008A1342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 </w:t>
      </w:r>
    </w:p>
    <w:p w14:paraId="07A15C18" w14:textId="77777777" w:rsidR="008A1342" w:rsidRPr="00835701" w:rsidRDefault="008A1342" w:rsidP="008A1342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 </w:t>
      </w:r>
    </w:p>
    <w:p w14:paraId="5456C455" w14:textId="59FBE626" w:rsidR="008A1342" w:rsidRDefault="008A1342" w:rsidP="008A1342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2FB91899" w14:textId="6AF1626C" w:rsidR="002E7C77" w:rsidRDefault="002E7C77" w:rsidP="008A1342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4959B5F5" w14:textId="11A64110" w:rsidR="002E7C77" w:rsidRDefault="002E7C77" w:rsidP="008A1342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321ABA1C" w14:textId="46629FF5" w:rsidR="002E7C77" w:rsidRDefault="002E7C77" w:rsidP="008A1342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509F6766" w14:textId="0E4E9564" w:rsidR="002E7C77" w:rsidRDefault="002E7C77" w:rsidP="008A1342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77C5CEED" w14:textId="7AA063BD" w:rsidR="002E7C77" w:rsidRDefault="002E7C77" w:rsidP="008A1342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2A86C5F5" w14:textId="77777777" w:rsidR="00825FFE" w:rsidRPr="00835701" w:rsidRDefault="00825FFE" w:rsidP="00E60981">
      <w:pPr>
        <w:spacing w:after="0"/>
        <w:rPr>
          <w:rFonts w:ascii="Times New Roman" w:eastAsia="Times New Roman" w:hAnsi="Times New Roman"/>
          <w:lang w:eastAsia="pl-PL"/>
        </w:rPr>
      </w:pPr>
    </w:p>
    <w:p w14:paraId="43C5186B" w14:textId="77777777" w:rsidR="008A1342" w:rsidRPr="002F6D2D" w:rsidRDefault="008A1342" w:rsidP="002F6D2D">
      <w:pPr>
        <w:spacing w:after="0" w:line="240" w:lineRule="auto"/>
        <w:jc w:val="center"/>
        <w:rPr>
          <w:rFonts w:ascii="Times New Roman" w:eastAsia="Times New Roman" w:hAnsi="Times New Roman"/>
          <w:color w:val="002060"/>
          <w:spacing w:val="20"/>
          <w:lang w:eastAsia="pl-PL"/>
        </w:rPr>
      </w:pPr>
      <w:r w:rsidRPr="002F6D2D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>CZĘŚĆ III</w:t>
      </w:r>
    </w:p>
    <w:p w14:paraId="7B46A56C" w14:textId="77777777" w:rsidR="008A1342" w:rsidRPr="002F6D2D" w:rsidRDefault="008A1342" w:rsidP="002F6D2D">
      <w:pPr>
        <w:spacing w:after="0" w:line="360" w:lineRule="auto"/>
        <w:jc w:val="center"/>
        <w:rPr>
          <w:rFonts w:ascii="Times New Roman" w:eastAsia="Times New Roman" w:hAnsi="Times New Roman"/>
          <w:color w:val="002060"/>
          <w:spacing w:val="20"/>
          <w:lang w:eastAsia="pl-PL"/>
        </w:rPr>
      </w:pPr>
      <w:r w:rsidRPr="002F6D2D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lastRenderedPageBreak/>
        <w:t>ZAŁATWIANIE SPRAW ADMINISTRACYJNYCH</w:t>
      </w:r>
    </w:p>
    <w:p w14:paraId="6045174B" w14:textId="76939E0E" w:rsidR="008A1342" w:rsidRPr="00835701" w:rsidRDefault="008A1342" w:rsidP="008A134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 xml:space="preserve">Liczba spraw załatwionych ogółem w roku objętym informacją – </w:t>
      </w:r>
      <w:r w:rsidR="005D0445" w:rsidRPr="000F6CB4">
        <w:rPr>
          <w:rFonts w:ascii="Times New Roman" w:eastAsia="Times New Roman" w:hAnsi="Times New Roman"/>
          <w:b/>
          <w:bCs/>
          <w:lang w:eastAsia="pl-PL"/>
        </w:rPr>
        <w:t xml:space="preserve">2 </w:t>
      </w:r>
      <w:r w:rsidR="00F3756B" w:rsidRPr="000F6CB4">
        <w:rPr>
          <w:rFonts w:ascii="Times New Roman" w:eastAsia="Times New Roman" w:hAnsi="Times New Roman"/>
          <w:b/>
          <w:bCs/>
          <w:lang w:eastAsia="pl-PL"/>
        </w:rPr>
        <w:t>384</w:t>
      </w:r>
    </w:p>
    <w:p w14:paraId="559B8A36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9135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7321"/>
        <w:gridCol w:w="1252"/>
      </w:tblGrid>
      <w:tr w:rsidR="008A1342" w:rsidRPr="002E7C77" w14:paraId="4332317A" w14:textId="77777777" w:rsidTr="002E7C77">
        <w:trPr>
          <w:cantSplit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121E05" w14:textId="77777777" w:rsidR="008A1342" w:rsidRPr="002E7C77" w:rsidRDefault="008A1342" w:rsidP="002E7C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Lp.</w:t>
            </w:r>
          </w:p>
        </w:tc>
        <w:tc>
          <w:tcPr>
            <w:tcW w:w="73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168EF2" w14:textId="1D1D515D" w:rsidR="008A1342" w:rsidRPr="002E7C77" w:rsidRDefault="008A1342" w:rsidP="002E7C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Określenie rodzaju rozstrzygnięcia</w:t>
            </w:r>
          </w:p>
        </w:tc>
        <w:tc>
          <w:tcPr>
            <w:tcW w:w="12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768753" w14:textId="77777777" w:rsidR="008A1342" w:rsidRPr="002E7C77" w:rsidRDefault="008A1342" w:rsidP="002E7C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Liczba spraw</w:t>
            </w:r>
          </w:p>
        </w:tc>
      </w:tr>
      <w:tr w:rsidR="008A1342" w:rsidRPr="00835701" w14:paraId="5BA8501A" w14:textId="77777777" w:rsidTr="003E39A3">
        <w:trPr>
          <w:cantSplit/>
          <w:trHeight w:val="872"/>
        </w:trPr>
        <w:tc>
          <w:tcPr>
            <w:tcW w:w="5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A0E33E" w14:textId="35EFE4B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73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3ABE20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akty wydane przez SKO jako organ II instancji /</w:t>
            </w:r>
            <w:bookmarkStart w:id="2" w:name="_ednref3"/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begin"/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instrText xml:space="preserve"> HYPERLINK "http://skowb.ibip.wroc.pl/public/popup.php?id_menu_item=92698" \l "_edn3" \o "" </w:instrTex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separate"/>
            </w:r>
            <w:r w:rsidRPr="008F06BA">
              <w:rPr>
                <w:rFonts w:ascii="Times New Roman" w:eastAsia="Times New Roman" w:hAnsi="Times New Roman"/>
                <w:color w:val="1D569B"/>
                <w:vertAlign w:val="superscript"/>
                <w:lang w:eastAsia="pl-PL"/>
              </w:rPr>
              <w:t>[3]</w: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end"/>
            </w:r>
            <w:bookmarkEnd w:id="2"/>
            <w:r w:rsidRPr="00835701">
              <w:rPr>
                <w:rFonts w:ascii="Times New Roman" w:eastAsia="Times New Roman" w:hAnsi="Times New Roman"/>
                <w:lang w:eastAsia="pl-PL"/>
              </w:rPr>
              <w:t>,</w:t>
            </w:r>
          </w:p>
          <w:p w14:paraId="529CD486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w tym: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26"/>
              <w:gridCol w:w="1134"/>
            </w:tblGrid>
            <w:tr w:rsidR="008A1342" w:rsidRPr="00835701" w14:paraId="29BC2646" w14:textId="77777777" w:rsidTr="00945B75">
              <w:tc>
                <w:tcPr>
                  <w:tcW w:w="602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591FF1B" w14:textId="77777777" w:rsidR="008A1342" w:rsidRPr="00835701" w:rsidRDefault="008A1342" w:rsidP="00F7462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lang w:eastAsia="pl-PL"/>
                    </w:rPr>
                  </w:pPr>
                  <w:r w:rsidRPr="00835701">
                    <w:rPr>
                      <w:rFonts w:ascii="Times New Roman" w:eastAsia="Times New Roman" w:hAnsi="Times New Roman"/>
                      <w:lang w:eastAsia="pl-PL"/>
                    </w:rPr>
                    <w:t>akty wydane przez SKO w trybie art. 127 § 3 Kpa oraz jako organ II instancji zgodnie z art. 221 Ordynacji podatkowej /</w:t>
                  </w:r>
                  <w:bookmarkStart w:id="3" w:name="_ednref4"/>
                  <w:r w:rsidRPr="008F06BA">
                    <w:rPr>
                      <w:rFonts w:ascii="Times New Roman" w:eastAsia="Times New Roman" w:hAnsi="Times New Roman"/>
                      <w:vertAlign w:val="superscript"/>
                      <w:lang w:eastAsia="pl-PL"/>
                    </w:rPr>
                    <w:fldChar w:fldCharType="begin"/>
                  </w:r>
                  <w:r w:rsidRPr="008F06BA">
                    <w:rPr>
                      <w:rFonts w:ascii="Times New Roman" w:eastAsia="Times New Roman" w:hAnsi="Times New Roman"/>
                      <w:vertAlign w:val="superscript"/>
                      <w:lang w:eastAsia="pl-PL"/>
                    </w:rPr>
                    <w:instrText xml:space="preserve"> HYPERLINK "http://skowb.ibip.wroc.pl/public/popup.php?id_menu_item=92698" \l "_edn4" \o "" </w:instrText>
                  </w:r>
                  <w:r w:rsidRPr="008F06BA">
                    <w:rPr>
                      <w:rFonts w:ascii="Times New Roman" w:eastAsia="Times New Roman" w:hAnsi="Times New Roman"/>
                      <w:vertAlign w:val="superscript"/>
                      <w:lang w:eastAsia="pl-PL"/>
                    </w:rPr>
                  </w:r>
                  <w:r w:rsidRPr="008F06BA">
                    <w:rPr>
                      <w:rFonts w:ascii="Times New Roman" w:eastAsia="Times New Roman" w:hAnsi="Times New Roman"/>
                      <w:vertAlign w:val="superscript"/>
                      <w:lang w:eastAsia="pl-PL"/>
                    </w:rPr>
                    <w:fldChar w:fldCharType="separate"/>
                  </w:r>
                  <w:r w:rsidRPr="008F06BA">
                    <w:rPr>
                      <w:rFonts w:ascii="Times New Roman" w:eastAsia="Times New Roman" w:hAnsi="Times New Roman"/>
                      <w:color w:val="1D569B"/>
                      <w:vertAlign w:val="superscript"/>
                      <w:lang w:eastAsia="pl-PL"/>
                    </w:rPr>
                    <w:t>[4]</w:t>
                  </w:r>
                  <w:r w:rsidRPr="008F06BA">
                    <w:rPr>
                      <w:rFonts w:ascii="Times New Roman" w:eastAsia="Times New Roman" w:hAnsi="Times New Roman"/>
                      <w:vertAlign w:val="superscript"/>
                      <w:lang w:eastAsia="pl-PL"/>
                    </w:rPr>
                    <w:fldChar w:fldCharType="end"/>
                  </w:r>
                  <w:bookmarkEnd w:id="3"/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DE8A5EE" w14:textId="7677158D" w:rsidR="008A1342" w:rsidRPr="00835701" w:rsidRDefault="00F3756B" w:rsidP="00945B75">
                  <w:pPr>
                    <w:keepNext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lang w:eastAsia="pl-PL"/>
                    </w:rPr>
                    <w:t>1</w:t>
                  </w:r>
                </w:p>
                <w:p w14:paraId="21328244" w14:textId="77777777" w:rsidR="008A1342" w:rsidRPr="00835701" w:rsidRDefault="008A1342" w:rsidP="00945B75">
                  <w:pPr>
                    <w:keepNext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trike/>
                      <w:lang w:eastAsia="pl-PL"/>
                    </w:rPr>
                  </w:pPr>
                </w:p>
              </w:tc>
            </w:tr>
          </w:tbl>
          <w:p w14:paraId="32150E6B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- sposób rozstrzygnięcia patrz    →    tabela z pkt 1.1.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D6E12E" w14:textId="561A84F3" w:rsidR="008A1342" w:rsidRPr="00835701" w:rsidRDefault="00D24C8A" w:rsidP="003E39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1 </w:t>
            </w:r>
            <w:r w:rsidR="00F3756B">
              <w:rPr>
                <w:rFonts w:ascii="Times New Roman" w:eastAsia="Times New Roman" w:hAnsi="Times New Roman"/>
                <w:lang w:eastAsia="pl-PL"/>
              </w:rPr>
              <w:t>585</w:t>
            </w:r>
          </w:p>
          <w:p w14:paraId="0A899867" w14:textId="77777777" w:rsidR="008A1342" w:rsidRPr="00835701" w:rsidRDefault="008A1342" w:rsidP="003E39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A1342" w:rsidRPr="00835701" w14:paraId="0E18A48F" w14:textId="77777777" w:rsidTr="003E39A3">
        <w:trPr>
          <w:cantSplit/>
          <w:trHeight w:val="970"/>
        </w:trPr>
        <w:tc>
          <w:tcPr>
            <w:tcW w:w="5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15E77C" w14:textId="77777777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73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5E6B6B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akty wydane przez SKO jako organ I instancji /</w:t>
            </w:r>
            <w:bookmarkStart w:id="4" w:name="_ednref5"/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begin"/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instrText xml:space="preserve"> HYPERLINK "http://skowb.ibip.wroc.pl/public/popup.php?id_menu_item=92698" \l "_edn5" \o "" </w:instrTex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separate"/>
            </w:r>
            <w:r w:rsidRPr="008F06BA">
              <w:rPr>
                <w:rFonts w:ascii="Times New Roman" w:eastAsia="Times New Roman" w:hAnsi="Times New Roman"/>
                <w:color w:val="1D569B"/>
                <w:vertAlign w:val="superscript"/>
                <w:lang w:eastAsia="pl-PL"/>
              </w:rPr>
              <w:t>[5]</w: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end"/>
            </w:r>
            <w:bookmarkEnd w:id="4"/>
          </w:p>
          <w:p w14:paraId="734BCCDF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- sposób rozstrzygnięcia patrz    →    tabela z pkt 1.2.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FF8185" w14:textId="1E95EF32" w:rsidR="008A1342" w:rsidRPr="00835701" w:rsidRDefault="007809ED" w:rsidP="003E39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F3756B">
              <w:rPr>
                <w:rFonts w:ascii="Times New Roman" w:eastAsia="Times New Roman" w:hAnsi="Times New Roman"/>
                <w:lang w:eastAsia="pl-PL"/>
              </w:rPr>
              <w:t>61</w:t>
            </w:r>
          </w:p>
        </w:tc>
      </w:tr>
      <w:tr w:rsidR="008A1342" w:rsidRPr="00835701" w14:paraId="72105567" w14:textId="77777777" w:rsidTr="003E39A3">
        <w:trPr>
          <w:cantSplit/>
          <w:trHeight w:val="1493"/>
        </w:trPr>
        <w:tc>
          <w:tcPr>
            <w:tcW w:w="5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6DC23C" w14:textId="4F2601E4" w:rsidR="008A1342" w:rsidRPr="00835701" w:rsidRDefault="008A1342" w:rsidP="0002346C">
            <w:pPr>
              <w:keepNext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73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C17228" w14:textId="0F3ADDCE" w:rsidR="008A1342" w:rsidRPr="00835701" w:rsidRDefault="008A1342" w:rsidP="00F7462D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postanowienia wydane przez SKO w wyniku rozpatrzenia </w:t>
            </w:r>
            <w:r w:rsidR="005D0445">
              <w:rPr>
                <w:rFonts w:ascii="Times New Roman" w:eastAsia="Times New Roman" w:hAnsi="Times New Roman"/>
                <w:lang w:eastAsia="pl-PL"/>
              </w:rPr>
              <w:t>ponaglenia</w:t>
            </w: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 na bezczynność organu, </w:t>
            </w:r>
          </w:p>
          <w:p w14:paraId="434533C2" w14:textId="77777777" w:rsidR="008A1342" w:rsidRPr="00835701" w:rsidRDefault="008A1342" w:rsidP="00F7462D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w tym: 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26"/>
              <w:gridCol w:w="1134"/>
            </w:tblGrid>
            <w:tr w:rsidR="008A1342" w:rsidRPr="00835701" w14:paraId="678DA7EA" w14:textId="77777777" w:rsidTr="00945B75">
              <w:tc>
                <w:tcPr>
                  <w:tcW w:w="602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0DF8167" w14:textId="01D0B4E5" w:rsidR="008A1342" w:rsidRPr="00835701" w:rsidRDefault="008A1342" w:rsidP="00F7462D">
                  <w:pPr>
                    <w:keepNext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lang w:eastAsia="pl-PL"/>
                    </w:rPr>
                  </w:pPr>
                  <w:r w:rsidRPr="00835701">
                    <w:rPr>
                      <w:rFonts w:ascii="Times New Roman" w:eastAsia="Times New Roman" w:hAnsi="Times New Roman"/>
                      <w:lang w:eastAsia="pl-PL"/>
                    </w:rPr>
                    <w:t xml:space="preserve">uznające </w:t>
                  </w:r>
                  <w:r w:rsidR="005D0445">
                    <w:rPr>
                      <w:rFonts w:ascii="Times New Roman" w:eastAsia="Times New Roman" w:hAnsi="Times New Roman"/>
                      <w:lang w:eastAsia="pl-PL"/>
                    </w:rPr>
                    <w:t>ponaglenie</w:t>
                  </w:r>
                  <w:r w:rsidRPr="00835701">
                    <w:rPr>
                      <w:rFonts w:ascii="Times New Roman" w:eastAsia="Times New Roman" w:hAnsi="Times New Roman"/>
                      <w:lang w:eastAsia="pl-PL"/>
                    </w:rPr>
                    <w:t xml:space="preserve"> za uzasadnione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97423C9" w14:textId="3171169F" w:rsidR="008A1342" w:rsidRPr="00835701" w:rsidRDefault="00521830" w:rsidP="00945B75">
                  <w:pPr>
                    <w:keepNext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lang w:eastAsia="pl-PL"/>
                    </w:rPr>
                    <w:t>1</w:t>
                  </w:r>
                  <w:r w:rsidR="006E2FFB">
                    <w:rPr>
                      <w:rFonts w:ascii="Times New Roman" w:eastAsia="Times New Roman" w:hAnsi="Times New Roman"/>
                      <w:lang w:eastAsia="pl-PL"/>
                    </w:rPr>
                    <w:t>7</w:t>
                  </w:r>
                </w:p>
              </w:tc>
            </w:tr>
          </w:tbl>
          <w:p w14:paraId="406FAA4D" w14:textId="77777777" w:rsidR="008A1342" w:rsidRPr="00835701" w:rsidRDefault="008A1342" w:rsidP="00F7462D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E53433" w14:textId="6796A9D7" w:rsidR="008A1342" w:rsidRPr="00835701" w:rsidRDefault="00F3756B" w:rsidP="003E39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</w:p>
        </w:tc>
      </w:tr>
      <w:tr w:rsidR="008A1342" w:rsidRPr="00835701" w14:paraId="15A02E5E" w14:textId="77777777" w:rsidTr="003E39A3">
        <w:trPr>
          <w:cantSplit/>
        </w:trPr>
        <w:tc>
          <w:tcPr>
            <w:tcW w:w="5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A93831" w14:textId="77777777" w:rsidR="008A1342" w:rsidRPr="00835701" w:rsidRDefault="008A1342" w:rsidP="0002346C">
            <w:pPr>
              <w:keepNext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73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DD9FAB" w14:textId="77777777" w:rsidR="008A1342" w:rsidRPr="00835701" w:rsidRDefault="008A1342" w:rsidP="00F7462D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akty wydane przez SKO po rozpatrzeniu w trybie ustawy z dnia 30 sierpnia 2002r. Prawo o postępowaniu przed sądami administracyjnymi (Dz.U. Nr 153, poz. 1270 z p.zm.)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43444E" w14:textId="53DDBFCC" w:rsidR="008A1342" w:rsidRPr="00FF5F83" w:rsidRDefault="00170CFD" w:rsidP="003E39A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F5F83">
              <w:rPr>
                <w:rFonts w:ascii="Times New Roman" w:eastAsia="Times New Roman" w:hAnsi="Times New Roman"/>
                <w:lang w:eastAsia="pl-PL"/>
              </w:rPr>
              <w:t>19</w:t>
            </w:r>
            <w:r w:rsidR="00F3756B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</w:tr>
      <w:tr w:rsidR="008A1342" w:rsidRPr="00835701" w14:paraId="5EB9A9A7" w14:textId="77777777" w:rsidTr="003E39A3">
        <w:trPr>
          <w:cantSplit/>
        </w:trPr>
        <w:tc>
          <w:tcPr>
            <w:tcW w:w="5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1F914F" w14:textId="77777777" w:rsidR="008A1342" w:rsidRPr="00835701" w:rsidRDefault="008A1342" w:rsidP="0002346C">
            <w:pPr>
              <w:keepNext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73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F165046" w14:textId="77777777" w:rsidR="008A1342" w:rsidRPr="00835701" w:rsidRDefault="008A1342" w:rsidP="00F7462D">
            <w:pPr>
              <w:keepNext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pozostałe /</w:t>
            </w:r>
            <w:bookmarkStart w:id="5" w:name="_ednref6"/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begin"/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instrText xml:space="preserve"> HYPERLINK "http://skowb.ibip.wroc.pl/public/popup.php?id_menu_item=92698" \l "_edn6" \o "" </w:instrTex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separate"/>
            </w:r>
            <w:r w:rsidRPr="008F06BA">
              <w:rPr>
                <w:rFonts w:ascii="Times New Roman" w:eastAsia="Times New Roman" w:hAnsi="Times New Roman"/>
                <w:color w:val="1D569B"/>
                <w:vertAlign w:val="superscript"/>
                <w:lang w:eastAsia="pl-PL"/>
              </w:rPr>
              <w:t>[6]</w: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end"/>
            </w:r>
            <w:bookmarkEnd w:id="5"/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127FB3" w14:textId="674867DA" w:rsidR="008A1342" w:rsidRPr="00835701" w:rsidRDefault="00F3756B" w:rsidP="003E39A3">
            <w:pPr>
              <w:keepNext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420</w:t>
            </w:r>
          </w:p>
        </w:tc>
      </w:tr>
    </w:tbl>
    <w:p w14:paraId="13AE4B48" w14:textId="77777777" w:rsidR="008A1342" w:rsidRPr="00835701" w:rsidRDefault="008A1342" w:rsidP="008A1342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208AB3F1" w14:textId="31A5BD1F" w:rsidR="008A1342" w:rsidRDefault="008A1342" w:rsidP="008A1342">
      <w:pPr>
        <w:numPr>
          <w:ilvl w:val="1"/>
          <w:numId w:val="1"/>
        </w:numPr>
        <w:spacing w:after="12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835701">
        <w:rPr>
          <w:rFonts w:ascii="Times New Roman" w:eastAsia="Times New Roman" w:hAnsi="Times New Roman"/>
          <w:b/>
          <w:bCs/>
          <w:u w:val="single"/>
          <w:lang w:eastAsia="pl-PL"/>
        </w:rPr>
        <w:t>Szczegółowe omówienie sposobu załatwienia sprawy przez SKO jako organ II instancji:</w:t>
      </w:r>
    </w:p>
    <w:p w14:paraId="4A97B674" w14:textId="77777777" w:rsidR="00B523FE" w:rsidRPr="00835701" w:rsidRDefault="00B523FE" w:rsidP="00825FFE">
      <w:pPr>
        <w:spacing w:after="120" w:line="240" w:lineRule="auto"/>
        <w:ind w:left="720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7521"/>
        <w:gridCol w:w="1043"/>
      </w:tblGrid>
      <w:tr w:rsidR="008A1342" w:rsidRPr="002E7C77" w14:paraId="17DBE628" w14:textId="77777777" w:rsidTr="002E7C77"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25F387" w14:textId="77777777" w:rsidR="008A1342" w:rsidRPr="002E7C77" w:rsidRDefault="008A1342" w:rsidP="002E7C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Lp.</w:t>
            </w:r>
          </w:p>
        </w:tc>
        <w:tc>
          <w:tcPr>
            <w:tcW w:w="41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FC46C1" w14:textId="08C71B0E" w:rsidR="008A1342" w:rsidRPr="002E7C77" w:rsidRDefault="008A1342" w:rsidP="002E7C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Określenie rodzaju rozstrzygnięcia</w:t>
            </w:r>
          </w:p>
        </w:tc>
        <w:tc>
          <w:tcPr>
            <w:tcW w:w="5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33233E" w14:textId="77777777" w:rsidR="008A1342" w:rsidRPr="002E7C77" w:rsidRDefault="008A1342" w:rsidP="002E7C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Liczba spraw</w:t>
            </w:r>
          </w:p>
        </w:tc>
      </w:tr>
      <w:tr w:rsidR="008A1342" w:rsidRPr="00835701" w14:paraId="1FFA45F7" w14:textId="77777777" w:rsidTr="002E2014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93DE8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68E204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decyzje utrzymujące w mocy zaskarżone decyzje (art. 138 § 1 pkt 1 Kpa oraz art.233 § 1 pkt 1 Op) /</w:t>
            </w:r>
            <w:bookmarkStart w:id="6" w:name="_ednref7"/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begin"/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instrText xml:space="preserve"> HYPERLINK "http://skowb.ibip.wroc.pl/public/popup.php?id_menu_item=92698" \l "_edn7" \o "" </w:instrTex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separate"/>
            </w:r>
            <w:r w:rsidRPr="008F06BA">
              <w:rPr>
                <w:rFonts w:ascii="Times New Roman" w:eastAsia="Times New Roman" w:hAnsi="Times New Roman"/>
                <w:color w:val="1D569B"/>
                <w:vertAlign w:val="superscript"/>
                <w:lang w:eastAsia="pl-PL"/>
              </w:rPr>
              <w:t>[7]</w: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end"/>
            </w:r>
            <w:bookmarkEnd w:id="6"/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B3B382" w14:textId="66119E42" w:rsidR="008A1342" w:rsidRPr="00835701" w:rsidRDefault="00647181" w:rsidP="002E20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</w:t>
            </w:r>
            <w:r w:rsidR="00075C67">
              <w:rPr>
                <w:rFonts w:ascii="Times New Roman" w:eastAsia="Times New Roman" w:hAnsi="Times New Roman"/>
                <w:lang w:eastAsia="pl-PL"/>
              </w:rPr>
              <w:t>27</w:t>
            </w:r>
          </w:p>
        </w:tc>
      </w:tr>
      <w:tr w:rsidR="008A1342" w:rsidRPr="00835701" w14:paraId="760C21B8" w14:textId="77777777" w:rsidTr="002E2014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5ACFFF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EA5D7A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decyzje uchylające decyzje organu I instancji i orzekające co do istoty sprawy oraz uchylające decyzje organu I instancji i umarzające postępowanie (art. 138 § 1 pkt 2 Kpa oraz art. 233 § 1 pkt 2a Op) /</w:t>
            </w:r>
            <w:r w:rsidRPr="00835701">
              <w:rPr>
                <w:rFonts w:ascii="Times New Roman" w:eastAsia="Times New Roman" w:hAnsi="Times New Roman"/>
                <w:vertAlign w:val="superscript"/>
                <w:lang w:eastAsia="pl-PL"/>
              </w:rPr>
              <w:t>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10E41D" w14:textId="30E5D54E" w:rsidR="008A1342" w:rsidRPr="00835701" w:rsidRDefault="00075C67" w:rsidP="002E20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388</w:t>
            </w:r>
          </w:p>
        </w:tc>
      </w:tr>
      <w:tr w:rsidR="008A1342" w:rsidRPr="00835701" w14:paraId="344F9EA6" w14:textId="77777777" w:rsidTr="002E2014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769358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1FF686A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decyzje uchylające decyzje organu I instancji i przekazujące sprawy do ponownego rozpatrzenia (art. 138 § 2 Kpa oraz art. 233 § 2 Op) /</w:t>
            </w:r>
            <w:r w:rsidRPr="00835701">
              <w:rPr>
                <w:rFonts w:ascii="Times New Roman" w:eastAsia="Times New Roman" w:hAnsi="Times New Roman"/>
                <w:vertAlign w:val="superscript"/>
                <w:lang w:eastAsia="pl-PL"/>
              </w:rPr>
              <w:t>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55955A" w14:textId="1D87A273" w:rsidR="008A1342" w:rsidRPr="00835701" w:rsidRDefault="00075C67" w:rsidP="002E20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693</w:t>
            </w:r>
          </w:p>
        </w:tc>
      </w:tr>
      <w:tr w:rsidR="008A1342" w:rsidRPr="00835701" w14:paraId="63307B5D" w14:textId="77777777" w:rsidTr="002E2014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861101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47573D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decyzje umarzające postępowanie odwoławcze (art. 138 § 1 pkt 3 Kpa oraz art. 233 § 1 pkt 3 Op) /</w:t>
            </w:r>
            <w:r w:rsidRPr="00835701">
              <w:rPr>
                <w:rFonts w:ascii="Times New Roman" w:eastAsia="Times New Roman" w:hAnsi="Times New Roman"/>
                <w:vertAlign w:val="superscript"/>
                <w:lang w:eastAsia="pl-PL"/>
              </w:rPr>
              <w:t>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EA8D04" w14:textId="5B2B1456" w:rsidR="008A1342" w:rsidRPr="00835701" w:rsidRDefault="00647181" w:rsidP="002E20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</w:t>
            </w:r>
          </w:p>
        </w:tc>
      </w:tr>
      <w:tr w:rsidR="008A1342" w:rsidRPr="00835701" w14:paraId="7EFDC8F8" w14:textId="77777777" w:rsidTr="002E2014">
        <w:trPr>
          <w:cantSplit/>
          <w:trHeight w:val="415"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F97F5E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981828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Pozostałe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E39CA8" w14:textId="17BF0652" w:rsidR="008A1342" w:rsidRPr="00835701" w:rsidRDefault="00647181" w:rsidP="002E20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075C67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</w:tr>
    </w:tbl>
    <w:p w14:paraId="7CE931EB" w14:textId="0F65060C" w:rsidR="008A1342" w:rsidRPr="00835701" w:rsidRDefault="008A1342" w:rsidP="008A1342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 </w:t>
      </w:r>
    </w:p>
    <w:p w14:paraId="192CF930" w14:textId="77777777" w:rsidR="008A1342" w:rsidRPr="00835701" w:rsidRDefault="008A1342" w:rsidP="008A1342">
      <w:pPr>
        <w:numPr>
          <w:ilvl w:val="1"/>
          <w:numId w:val="1"/>
        </w:numPr>
        <w:spacing w:after="12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835701">
        <w:rPr>
          <w:rFonts w:ascii="Times New Roman" w:eastAsia="Times New Roman" w:hAnsi="Times New Roman"/>
          <w:b/>
          <w:bCs/>
          <w:u w:val="single"/>
          <w:lang w:eastAsia="pl-PL"/>
        </w:rPr>
        <w:t>Szczegółowe omówienie sposobu załatwienia sprawy przez SKO jako organ I instancji :</w:t>
      </w:r>
    </w:p>
    <w:p w14:paraId="6D6060CE" w14:textId="77777777" w:rsidR="008A1342" w:rsidRPr="00835701" w:rsidRDefault="008A1342" w:rsidP="008A1342">
      <w:pPr>
        <w:spacing w:after="120" w:line="240" w:lineRule="auto"/>
        <w:ind w:left="720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7521"/>
        <w:gridCol w:w="1043"/>
      </w:tblGrid>
      <w:tr w:rsidR="008A1342" w:rsidRPr="002E7C77" w14:paraId="10C51678" w14:textId="77777777" w:rsidTr="002E7C77"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6EABC9" w14:textId="77777777" w:rsidR="008A1342" w:rsidRPr="002E7C77" w:rsidRDefault="008A1342" w:rsidP="002E7C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Lp.</w:t>
            </w:r>
          </w:p>
        </w:tc>
        <w:tc>
          <w:tcPr>
            <w:tcW w:w="41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C0F5B2" w14:textId="59659963" w:rsidR="008A1342" w:rsidRPr="002E7C77" w:rsidRDefault="008A1342" w:rsidP="002E7C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Określenie rodzaju rozstrzygnięcia</w:t>
            </w:r>
          </w:p>
        </w:tc>
        <w:tc>
          <w:tcPr>
            <w:tcW w:w="5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9E5F92" w14:textId="77777777" w:rsidR="008A1342" w:rsidRPr="002E7C77" w:rsidRDefault="008A1342" w:rsidP="002E7C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Liczba spraw</w:t>
            </w:r>
          </w:p>
        </w:tc>
      </w:tr>
      <w:tr w:rsidR="008A1342" w:rsidRPr="00835701" w14:paraId="7C49038B" w14:textId="77777777" w:rsidTr="0002346C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FBB66F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A92C40D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postanowienia o wznowieniu postępowania i wyznaczeniu organu właściwego do jego przeprowadzenia (art.150 § 2 Kpa oraz art. 244 § 2 Op) /</w:t>
            </w:r>
            <w:bookmarkStart w:id="7" w:name="_ednref8"/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begin"/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instrText xml:space="preserve"> HYPERLINK "http://skowb.ibip.wroc.pl/public/popup.php?id_menu_item=92698" \l "_edn8" \o "" </w:instrTex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separate"/>
            </w:r>
            <w:r w:rsidRPr="008F06BA">
              <w:rPr>
                <w:rFonts w:ascii="Times New Roman" w:eastAsia="Times New Roman" w:hAnsi="Times New Roman"/>
                <w:color w:val="1D569B"/>
                <w:vertAlign w:val="superscript"/>
                <w:lang w:eastAsia="pl-PL"/>
              </w:rPr>
              <w:t>[8]</w: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fldChar w:fldCharType="end"/>
            </w:r>
            <w:bookmarkEnd w:id="7"/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77E6CA" w14:textId="77777777" w:rsidR="008A1342" w:rsidRPr="00835701" w:rsidRDefault="008A1342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0</w:t>
            </w:r>
          </w:p>
          <w:p w14:paraId="11DD927A" w14:textId="77777777" w:rsidR="008A1342" w:rsidRPr="00835701" w:rsidRDefault="008A1342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A1342" w:rsidRPr="00835701" w14:paraId="4DE44BAC" w14:textId="77777777" w:rsidTr="0002346C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19F8AA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654D54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FF0000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decyzje o odmowie wznowienia postępowania (art. 149 § 3 Kpa oraz art. 242 § 3 Op) </w:t>
            </w:r>
            <w:r w:rsidRPr="00835701">
              <w:rPr>
                <w:rFonts w:ascii="Times New Roman" w:eastAsia="Times New Roman" w:hAnsi="Times New Roman"/>
                <w:color w:val="1F497D"/>
                <w:lang w:eastAsia="pl-PL"/>
              </w:rPr>
              <w:t>/</w:t>
            </w:r>
            <w:r w:rsidRPr="008F06BA">
              <w:rPr>
                <w:rFonts w:ascii="Times New Roman" w:eastAsia="Times New Roman" w:hAnsi="Times New Roman"/>
                <w:color w:val="1F497D"/>
                <w:vertAlign w:val="superscript"/>
                <w:lang w:eastAsia="pl-PL"/>
              </w:rPr>
              <w:t>[8]</w:t>
            </w:r>
          </w:p>
          <w:p w14:paraId="44545280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FF0000"/>
                <w:lang w:eastAsia="pl-PL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DE12C" w14:textId="496BB61C" w:rsidR="008A1342" w:rsidRPr="00835701" w:rsidRDefault="00A25EA8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</w:p>
        </w:tc>
      </w:tr>
      <w:tr w:rsidR="008A1342" w:rsidRPr="00835701" w14:paraId="0A395307" w14:textId="77777777" w:rsidTr="0002346C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7D489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E15772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decyzje o odmowie wszczęcia postępowania w sprawie nieważności decyzji (art. 157 § 3 Kpa oraz art. 249 § 3 Op) </w:t>
            </w:r>
            <w:r w:rsidRPr="00835701">
              <w:rPr>
                <w:rFonts w:ascii="Times New Roman" w:eastAsia="Times New Roman" w:hAnsi="Times New Roman"/>
                <w:color w:val="1F497D"/>
                <w:lang w:eastAsia="pl-PL"/>
              </w:rPr>
              <w:t>/</w:t>
            </w:r>
            <w:r w:rsidRPr="008F06BA">
              <w:rPr>
                <w:rFonts w:ascii="Times New Roman" w:eastAsia="Times New Roman" w:hAnsi="Times New Roman"/>
                <w:color w:val="1F497D"/>
                <w:vertAlign w:val="superscript"/>
                <w:lang w:eastAsia="pl-PL"/>
              </w:rPr>
              <w:t>[8]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49BCA" w14:textId="77777777" w:rsidR="008A1342" w:rsidRPr="00835701" w:rsidRDefault="008A1342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0</w:t>
            </w:r>
          </w:p>
        </w:tc>
      </w:tr>
      <w:tr w:rsidR="008A1342" w:rsidRPr="00835701" w14:paraId="6A1ED749" w14:textId="77777777" w:rsidTr="0002346C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2E153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lastRenderedPageBreak/>
              <w:t>4.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B0651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decyzje stwierdzające nieważność decyzji organu I instancji oraz decyzje stwierdzające wydanie decyzji przez organ I instancji z naruszeniem prawa (art. 156 – 158 Kpa oraz art. 247 – 251 Op) </w:t>
            </w:r>
            <w:r w:rsidRPr="00835701">
              <w:rPr>
                <w:rFonts w:ascii="Times New Roman" w:eastAsia="Times New Roman" w:hAnsi="Times New Roman"/>
                <w:color w:val="1F497D"/>
                <w:lang w:eastAsia="pl-PL"/>
              </w:rPr>
              <w:t>/</w:t>
            </w:r>
            <w:r w:rsidRPr="008F06BA">
              <w:rPr>
                <w:rFonts w:ascii="Times New Roman" w:eastAsia="Times New Roman" w:hAnsi="Times New Roman"/>
                <w:color w:val="1F497D"/>
                <w:vertAlign w:val="superscript"/>
                <w:lang w:eastAsia="pl-PL"/>
              </w:rPr>
              <w:t>[8]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E311C" w14:textId="259C8E59" w:rsidR="008A1342" w:rsidRPr="00835701" w:rsidRDefault="0098648F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52</w:t>
            </w:r>
          </w:p>
        </w:tc>
      </w:tr>
      <w:tr w:rsidR="008A1342" w:rsidRPr="00835701" w14:paraId="7E4055BB" w14:textId="77777777" w:rsidTr="0002346C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5FCBD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DA3BE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decyzje o odmowie stwierdzenia nieważności decyzji (art. 158 § 1 Kpa oraz art. 248 § 3 Op ) </w:t>
            </w:r>
            <w:r w:rsidRPr="00835701">
              <w:rPr>
                <w:rFonts w:ascii="Times New Roman" w:eastAsia="Times New Roman" w:hAnsi="Times New Roman"/>
                <w:color w:val="1F497D"/>
                <w:lang w:eastAsia="pl-PL"/>
              </w:rPr>
              <w:t>/</w:t>
            </w:r>
            <w:r w:rsidRPr="008F06BA">
              <w:rPr>
                <w:rFonts w:ascii="Times New Roman" w:eastAsia="Times New Roman" w:hAnsi="Times New Roman"/>
                <w:color w:val="1F497D"/>
                <w:vertAlign w:val="superscript"/>
                <w:lang w:eastAsia="pl-PL"/>
              </w:rPr>
              <w:t>[8</w:t>
            </w:r>
            <w:r w:rsidRPr="008F06BA">
              <w:rPr>
                <w:rFonts w:ascii="Times New Roman" w:eastAsia="Times New Roman" w:hAnsi="Times New Roman"/>
                <w:vertAlign w:val="superscript"/>
                <w:lang w:eastAsia="pl-PL"/>
              </w:rPr>
              <w:t>]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F9BFF" w14:textId="62FFF41B" w:rsidR="008A1342" w:rsidRPr="00835701" w:rsidRDefault="0098648F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</w:tr>
      <w:tr w:rsidR="008A1342" w:rsidRPr="00835701" w14:paraId="57DEF954" w14:textId="77777777" w:rsidTr="0002346C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5EDCF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0CFE1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F497D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decyzje odmawiające uchylenia decyzji po wznowieniu postępowania (art. 151 Kpa oraz art. 245 Op) </w:t>
            </w:r>
            <w:r w:rsidRPr="00835701">
              <w:rPr>
                <w:rFonts w:ascii="Times New Roman" w:eastAsia="Times New Roman" w:hAnsi="Times New Roman"/>
                <w:color w:val="1F497D"/>
                <w:lang w:eastAsia="pl-PL"/>
              </w:rPr>
              <w:t>/</w:t>
            </w:r>
            <w:r w:rsidRPr="008F06BA">
              <w:rPr>
                <w:rFonts w:ascii="Times New Roman" w:eastAsia="Times New Roman" w:hAnsi="Times New Roman"/>
                <w:color w:val="1F497D"/>
                <w:vertAlign w:val="superscript"/>
                <w:lang w:eastAsia="pl-PL"/>
              </w:rPr>
              <w:t>[8]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3AE9F" w14:textId="33F3A4DB" w:rsidR="008A1342" w:rsidRPr="00835701" w:rsidRDefault="0098648F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</w:tr>
      <w:tr w:rsidR="008A1342" w:rsidRPr="00835701" w14:paraId="3D530E6F" w14:textId="77777777" w:rsidTr="0002346C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FF71D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7.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7E715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decyzje uchylające i rozstrzygające o istocie sprawy oraz decyzje stwierdzające wydanie decyzji przez organ I instancji z naruszeniem prawa wydane po wznowieniu postępowania(art. 151 Kpa oraz art. 245 Op) </w:t>
            </w:r>
            <w:r w:rsidRPr="00835701">
              <w:rPr>
                <w:rFonts w:ascii="Times New Roman" w:eastAsia="Times New Roman" w:hAnsi="Times New Roman"/>
                <w:color w:val="1F497D"/>
                <w:lang w:eastAsia="pl-PL"/>
              </w:rPr>
              <w:t>/</w:t>
            </w:r>
            <w:r w:rsidRPr="008F06BA">
              <w:rPr>
                <w:rFonts w:ascii="Times New Roman" w:eastAsia="Times New Roman" w:hAnsi="Times New Roman"/>
                <w:color w:val="1F497D"/>
                <w:vertAlign w:val="superscript"/>
                <w:lang w:eastAsia="pl-PL"/>
              </w:rPr>
              <w:t>[8]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8D869" w14:textId="461C38C1" w:rsidR="008A1342" w:rsidRPr="00835701" w:rsidRDefault="0098648F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</w:p>
        </w:tc>
      </w:tr>
      <w:tr w:rsidR="008A1342" w:rsidRPr="00835701" w14:paraId="210829A6" w14:textId="77777777" w:rsidTr="0002346C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D8D72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80F14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decyzje umarzające postępowanie prowadzone w I instancji przez SKO (art. 105 § 1 Kpa oraz art. 208 Op)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742BD" w14:textId="58A2AE37" w:rsidR="008A1342" w:rsidRPr="00835701" w:rsidRDefault="0098648F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</w:tr>
      <w:tr w:rsidR="008A1342" w:rsidRPr="00835701" w14:paraId="05DC92B3" w14:textId="77777777" w:rsidTr="0002346C">
        <w:trPr>
          <w:cantSplit/>
        </w:trPr>
        <w:tc>
          <w:tcPr>
            <w:tcW w:w="2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288BD" w14:textId="77777777" w:rsidR="008A1342" w:rsidRPr="00835701" w:rsidRDefault="008A1342" w:rsidP="000234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9.</w:t>
            </w:r>
          </w:p>
        </w:tc>
        <w:tc>
          <w:tcPr>
            <w:tcW w:w="41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4A6C9" w14:textId="77777777" w:rsidR="008A1342" w:rsidRPr="00835701" w:rsidRDefault="008A1342" w:rsidP="00F746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FF0000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Pozostałe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F249E" w14:textId="30648DB7" w:rsidR="008A1342" w:rsidRPr="00835701" w:rsidRDefault="0098648F" w:rsidP="0002346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92</w:t>
            </w:r>
          </w:p>
        </w:tc>
      </w:tr>
    </w:tbl>
    <w:p w14:paraId="79F49392" w14:textId="77777777" w:rsidR="008A1342" w:rsidRPr="00835701" w:rsidRDefault="008A1342" w:rsidP="008A1342">
      <w:pPr>
        <w:spacing w:after="120" w:line="240" w:lineRule="auto"/>
        <w:ind w:hanging="397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36CE513C" w14:textId="77777777" w:rsidR="008A1342" w:rsidRPr="00835701" w:rsidRDefault="008A1342" w:rsidP="008A1342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3FDC18E2" w14:textId="24960DED" w:rsidR="008A1342" w:rsidRPr="00835701" w:rsidRDefault="008A1342" w:rsidP="00825FFE">
      <w:pPr>
        <w:spacing w:after="120" w:line="240" w:lineRule="auto"/>
        <w:ind w:hanging="397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2. Liczba spraw administracyjnych pozostałych do załatwienia przez SKO w roku objętym informacją/</w:t>
      </w:r>
      <w:bookmarkStart w:id="8" w:name="_ednref9"/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  <w:fldChar w:fldCharType="begin"/>
      </w:r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  <w:instrText xml:space="preserve"> HYPERLINK "http://skowb.ibip.wroc.pl/public/popup.php?id_menu_item=92698" \l "_edn9" \o "" </w:instrText>
      </w:r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</w:r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  <w:fldChar w:fldCharType="separate"/>
      </w:r>
      <w:r w:rsidRPr="008F06BA">
        <w:rPr>
          <w:rFonts w:ascii="Times New Roman" w:eastAsia="Times New Roman" w:hAnsi="Times New Roman"/>
          <w:b/>
          <w:bCs/>
          <w:color w:val="1D569B"/>
          <w:vertAlign w:val="superscript"/>
          <w:lang w:eastAsia="pl-PL"/>
        </w:rPr>
        <w:t>[9]</w:t>
      </w:r>
      <w:r w:rsidRPr="008F06BA">
        <w:rPr>
          <w:rFonts w:ascii="Times New Roman" w:eastAsia="Times New Roman" w:hAnsi="Times New Roman"/>
          <w:b/>
          <w:bCs/>
          <w:vertAlign w:val="superscript"/>
          <w:lang w:eastAsia="pl-PL"/>
        </w:rPr>
        <w:fldChar w:fldCharType="end"/>
      </w:r>
      <w:bookmarkEnd w:id="8"/>
      <w:r w:rsidRPr="00835701">
        <w:rPr>
          <w:rFonts w:ascii="Times New Roman" w:eastAsia="Times New Roman" w:hAnsi="Times New Roman"/>
          <w:b/>
          <w:bCs/>
          <w:lang w:eastAsia="pl-PL"/>
        </w:rPr>
        <w:t xml:space="preserve">  -  </w:t>
      </w:r>
      <w:r w:rsidR="007722D8" w:rsidRPr="00BB350C">
        <w:rPr>
          <w:rFonts w:ascii="Times New Roman" w:eastAsia="Times New Roman" w:hAnsi="Times New Roman"/>
          <w:b/>
          <w:bCs/>
          <w:lang w:eastAsia="pl-PL"/>
        </w:rPr>
        <w:t>3</w:t>
      </w:r>
      <w:r w:rsidR="00806E75" w:rsidRPr="00BB350C">
        <w:rPr>
          <w:rFonts w:ascii="Times New Roman" w:eastAsia="Times New Roman" w:hAnsi="Times New Roman"/>
          <w:b/>
          <w:bCs/>
          <w:lang w:eastAsia="pl-PL"/>
        </w:rPr>
        <w:t>70</w:t>
      </w:r>
    </w:p>
    <w:p w14:paraId="79B3733C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2060"/>
          <w:lang w:eastAsia="pl-PL"/>
        </w:rPr>
      </w:pPr>
    </w:p>
    <w:p w14:paraId="7458BC88" w14:textId="77777777" w:rsidR="008A1342" w:rsidRPr="00327F08" w:rsidRDefault="008A1342" w:rsidP="00327F08">
      <w:pPr>
        <w:spacing w:after="0"/>
        <w:jc w:val="center"/>
        <w:rPr>
          <w:rFonts w:ascii="Times New Roman" w:eastAsia="Times New Roman" w:hAnsi="Times New Roman"/>
          <w:color w:val="002060"/>
          <w:spacing w:val="20"/>
          <w:lang w:eastAsia="pl-PL"/>
        </w:rPr>
      </w:pPr>
      <w:r w:rsidRPr="00327F08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>CZĘŚĆ IV</w:t>
      </w:r>
    </w:p>
    <w:p w14:paraId="0B459170" w14:textId="7905D1F9" w:rsidR="008A1342" w:rsidRDefault="008A1342" w:rsidP="00327F08">
      <w:pPr>
        <w:spacing w:after="0"/>
        <w:jc w:val="center"/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</w:pPr>
      <w:r w:rsidRPr="00327F08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>ZAŁATWIANIE SPRAW Z ZAKRESU OPŁAT ZA UŻYTKOWANIE WIECZYST</w:t>
      </w:r>
      <w:r w:rsidR="00327F08" w:rsidRPr="00327F08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 xml:space="preserve"> </w:t>
      </w:r>
      <w:r w:rsidRPr="00327F08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>NIERUCHOMOŚCI GRUNTOWYCH</w:t>
      </w:r>
    </w:p>
    <w:p w14:paraId="6F554527" w14:textId="77777777" w:rsidR="005A0C51" w:rsidRPr="00327F08" w:rsidRDefault="005A0C51" w:rsidP="00327F08">
      <w:pPr>
        <w:spacing w:after="0"/>
        <w:jc w:val="center"/>
        <w:rPr>
          <w:rFonts w:ascii="Times New Roman" w:eastAsia="Times New Roman" w:hAnsi="Times New Roman"/>
          <w:color w:val="002060"/>
          <w:spacing w:val="20"/>
          <w:lang w:eastAsia="pl-PL"/>
        </w:rPr>
      </w:pPr>
    </w:p>
    <w:p w14:paraId="3CB16157" w14:textId="280562D3" w:rsidR="008A1342" w:rsidRPr="005A0C51" w:rsidRDefault="008A1342" w:rsidP="005A0C51">
      <w:pPr>
        <w:spacing w:after="0" w:line="360" w:lineRule="auto"/>
        <w:ind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 xml:space="preserve">1.      Liczba spraw z zakresu opłat za użytkowanie wieczyste załatwionych w roku objętym informacją ogółem - </w:t>
      </w:r>
      <w:r w:rsidR="00B23381">
        <w:rPr>
          <w:rFonts w:ascii="Times New Roman" w:eastAsia="Times New Roman" w:hAnsi="Times New Roman"/>
          <w:b/>
          <w:bCs/>
          <w:lang w:eastAsia="pl-PL"/>
        </w:rPr>
        <w:t>31</w:t>
      </w:r>
    </w:p>
    <w:p w14:paraId="13CB8A11" w14:textId="027C639B" w:rsidR="005A0C51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 xml:space="preserve">w tym ugody: </w:t>
      </w:r>
      <w:r w:rsidRPr="00835701">
        <w:rPr>
          <w:rFonts w:ascii="Times New Roman" w:eastAsia="Times New Roman" w:hAnsi="Times New Roman"/>
          <w:b/>
          <w:lang w:eastAsia="pl-PL"/>
        </w:rPr>
        <w:t>0</w:t>
      </w:r>
    </w:p>
    <w:p w14:paraId="45A0CC84" w14:textId="46C63859" w:rsidR="008A1342" w:rsidRPr="00835701" w:rsidRDefault="008A1342" w:rsidP="008A1342">
      <w:pPr>
        <w:spacing w:after="0" w:line="240" w:lineRule="auto"/>
        <w:ind w:hanging="397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 xml:space="preserve">2.       Liczba wniesionych sprzeciwów od orzeczeń SKO - </w:t>
      </w:r>
      <w:r w:rsidR="007722D8">
        <w:rPr>
          <w:rFonts w:ascii="Times New Roman" w:eastAsia="Times New Roman" w:hAnsi="Times New Roman"/>
          <w:b/>
          <w:bCs/>
          <w:lang w:eastAsia="pl-PL"/>
        </w:rPr>
        <w:t>6</w:t>
      </w:r>
    </w:p>
    <w:p w14:paraId="44D2D0F9" w14:textId="0DD060B4" w:rsidR="008A1342" w:rsidRPr="00835701" w:rsidRDefault="008A1342" w:rsidP="008A1342">
      <w:pPr>
        <w:spacing w:after="0" w:line="240" w:lineRule="auto"/>
        <w:ind w:hanging="397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3.       Liczba spraw pozostałych do załatwienia przez SKO/</w:t>
      </w:r>
      <w:r w:rsidRPr="00835701">
        <w:rPr>
          <w:rFonts w:ascii="Times New Roman" w:eastAsia="Times New Roman" w:hAnsi="Times New Roman"/>
          <w:b/>
          <w:bCs/>
          <w:vertAlign w:val="superscript"/>
          <w:lang w:eastAsia="pl-PL"/>
        </w:rPr>
        <w:t>9</w:t>
      </w:r>
      <w:r w:rsidRPr="00835701">
        <w:rPr>
          <w:rFonts w:ascii="Times New Roman" w:eastAsia="Times New Roman" w:hAnsi="Times New Roman"/>
          <w:b/>
          <w:bCs/>
          <w:lang w:eastAsia="pl-PL"/>
        </w:rPr>
        <w:t xml:space="preserve"> – </w:t>
      </w:r>
      <w:r w:rsidR="000F6CB4">
        <w:rPr>
          <w:rFonts w:ascii="Times New Roman" w:eastAsia="Times New Roman" w:hAnsi="Times New Roman"/>
          <w:b/>
          <w:bCs/>
          <w:lang w:eastAsia="pl-PL"/>
        </w:rPr>
        <w:t>7</w:t>
      </w:r>
    </w:p>
    <w:p w14:paraId="66A7C54F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 </w:t>
      </w:r>
    </w:p>
    <w:p w14:paraId="4D495445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1132BC7A" w14:textId="77777777" w:rsidR="008A1342" w:rsidRPr="00666407" w:rsidRDefault="008A1342" w:rsidP="00666407">
      <w:pPr>
        <w:spacing w:after="0" w:line="240" w:lineRule="auto"/>
        <w:jc w:val="center"/>
        <w:rPr>
          <w:rFonts w:ascii="Times New Roman" w:eastAsia="Times New Roman" w:hAnsi="Times New Roman"/>
          <w:color w:val="002060"/>
          <w:spacing w:val="20"/>
          <w:lang w:eastAsia="pl-PL"/>
        </w:rPr>
      </w:pPr>
      <w:r w:rsidRPr="00666407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>CZĘŚĆ V</w:t>
      </w:r>
    </w:p>
    <w:p w14:paraId="62754CE4" w14:textId="77777777" w:rsidR="008A1342" w:rsidRPr="00666407" w:rsidRDefault="008A1342" w:rsidP="00666407">
      <w:pPr>
        <w:spacing w:after="0" w:line="240" w:lineRule="auto"/>
        <w:jc w:val="center"/>
        <w:rPr>
          <w:rFonts w:ascii="Times New Roman" w:eastAsia="Times New Roman" w:hAnsi="Times New Roman"/>
          <w:color w:val="002060"/>
          <w:spacing w:val="20"/>
          <w:lang w:eastAsia="pl-PL"/>
        </w:rPr>
      </w:pPr>
      <w:r w:rsidRPr="00666407">
        <w:rPr>
          <w:rFonts w:ascii="Times New Roman" w:eastAsia="Times New Roman" w:hAnsi="Times New Roman"/>
          <w:b/>
          <w:bCs/>
          <w:color w:val="002060"/>
          <w:spacing w:val="20"/>
          <w:lang w:eastAsia="pl-PL"/>
        </w:rPr>
        <w:t>SKARGI DO SĄDU ADMINISTRACYJNEGO</w:t>
      </w:r>
    </w:p>
    <w:p w14:paraId="4913A5FD" w14:textId="77777777" w:rsidR="008A1342" w:rsidRPr="00835701" w:rsidRDefault="008A1342" w:rsidP="008A1342">
      <w:pPr>
        <w:spacing w:after="0" w:line="240" w:lineRule="auto"/>
        <w:ind w:hanging="284"/>
        <w:jc w:val="both"/>
        <w:rPr>
          <w:rFonts w:ascii="Times New Roman" w:eastAsia="Times New Roman" w:hAnsi="Times New Roman"/>
          <w:color w:val="002060"/>
          <w:lang w:eastAsia="pl-PL"/>
        </w:rPr>
      </w:pPr>
      <w:r w:rsidRPr="00835701">
        <w:rPr>
          <w:rFonts w:ascii="Times New Roman" w:eastAsia="Times New Roman" w:hAnsi="Times New Roman"/>
          <w:b/>
          <w:bCs/>
          <w:color w:val="002060"/>
          <w:lang w:eastAsia="pl-PL"/>
        </w:rPr>
        <w:t> </w:t>
      </w:r>
    </w:p>
    <w:p w14:paraId="11D3A89D" w14:textId="1611D20E" w:rsidR="008A1342" w:rsidRPr="00835701" w:rsidRDefault="008A1342" w:rsidP="008A1342">
      <w:pPr>
        <w:spacing w:after="0" w:line="240" w:lineRule="auto"/>
        <w:ind w:hanging="284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1. Sprawy prowadzone przez Kolegium w trybie ustawy z dnia 30 sierpnia 2002r. Prawo o</w:t>
      </w:r>
      <w:r w:rsidR="00C85259">
        <w:rPr>
          <w:rFonts w:ascii="Times New Roman" w:eastAsia="Times New Roman" w:hAnsi="Times New Roman"/>
          <w:b/>
          <w:bCs/>
          <w:lang w:eastAsia="pl-PL"/>
        </w:rPr>
        <w:t> </w:t>
      </w:r>
      <w:r w:rsidRPr="00835701">
        <w:rPr>
          <w:rFonts w:ascii="Times New Roman" w:eastAsia="Times New Roman" w:hAnsi="Times New Roman"/>
          <w:b/>
          <w:bCs/>
          <w:lang w:eastAsia="pl-PL"/>
        </w:rPr>
        <w:t>postępowaniu przed sądami administracyjnymi (Dz.U. Nr 153, poz. 1270 z p.zm. – dalej jako Ppsa):</w:t>
      </w:r>
    </w:p>
    <w:p w14:paraId="7FF8505E" w14:textId="77777777" w:rsidR="008A1342" w:rsidRPr="00835701" w:rsidRDefault="008A1342" w:rsidP="008A1342">
      <w:pPr>
        <w:spacing w:after="0" w:line="240" w:lineRule="auto"/>
        <w:ind w:hanging="284"/>
        <w:jc w:val="both"/>
        <w:rPr>
          <w:rFonts w:ascii="Times New Roman" w:eastAsia="Times New Roman" w:hAnsi="Times New Roman"/>
          <w:lang w:eastAsia="pl-PL"/>
        </w:rPr>
      </w:pPr>
    </w:p>
    <w:p w14:paraId="74303555" w14:textId="546F4BC9" w:rsidR="008A1342" w:rsidRPr="00835701" w:rsidRDefault="008A1342" w:rsidP="008A1342">
      <w:pPr>
        <w:spacing w:after="120" w:line="240" w:lineRule="auto"/>
        <w:ind w:firstLine="284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835701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Liczba spraw w roku objętym informacją ogółem – </w:t>
      </w:r>
      <w:r w:rsidR="00CE6235">
        <w:rPr>
          <w:rFonts w:ascii="Times New Roman" w:eastAsia="Times New Roman" w:hAnsi="Times New Roman"/>
          <w:b/>
          <w:bCs/>
          <w:u w:val="single"/>
          <w:lang w:eastAsia="pl-PL"/>
        </w:rPr>
        <w:t>19</w:t>
      </w:r>
      <w:r w:rsidR="009B0985">
        <w:rPr>
          <w:rFonts w:ascii="Times New Roman" w:eastAsia="Times New Roman" w:hAnsi="Times New Roman"/>
          <w:b/>
          <w:bCs/>
          <w:u w:val="single"/>
          <w:lang w:eastAsia="pl-PL"/>
        </w:rPr>
        <w:t>3</w:t>
      </w:r>
    </w:p>
    <w:p w14:paraId="787B0293" w14:textId="77777777" w:rsidR="008A1342" w:rsidRPr="00835701" w:rsidRDefault="008A1342" w:rsidP="008A1342">
      <w:pPr>
        <w:spacing w:after="120" w:line="240" w:lineRule="auto"/>
        <w:jc w:val="both"/>
        <w:rPr>
          <w:rFonts w:ascii="Times New Roman" w:eastAsia="Times New Roman" w:hAnsi="Times New Roman"/>
          <w:i/>
          <w:color w:val="FF0000"/>
          <w:lang w:eastAsia="pl-PL"/>
        </w:rPr>
      </w:pPr>
    </w:p>
    <w:p w14:paraId="221EB59E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w tym:</w:t>
      </w:r>
    </w:p>
    <w:p w14:paraId="0F2A3DC0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28FAFF0" w14:textId="7B9514E4" w:rsidR="008A1342" w:rsidRPr="00F418B4" w:rsidRDefault="008A1342" w:rsidP="008A1342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4472C4" w:themeColor="accent1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 xml:space="preserve">Liczba skarg na decyzje i postanowienia Kolegium oraz sprzeciwów od decyzji Kolegium skierowanych do WSA w roku objętym informacją, ogółem – </w:t>
      </w:r>
      <w:r w:rsidR="00B23381" w:rsidRPr="00CD5EE1">
        <w:rPr>
          <w:rFonts w:ascii="Times New Roman" w:eastAsia="Times New Roman" w:hAnsi="Times New Roman"/>
          <w:b/>
          <w:lang w:eastAsia="pl-PL"/>
        </w:rPr>
        <w:t>16</w:t>
      </w:r>
      <w:r w:rsidR="00DC5468" w:rsidRPr="00CD5EE1">
        <w:rPr>
          <w:rFonts w:ascii="Times New Roman" w:eastAsia="Times New Roman" w:hAnsi="Times New Roman"/>
          <w:b/>
          <w:lang w:eastAsia="pl-PL"/>
        </w:rPr>
        <w:t>0</w:t>
      </w:r>
    </w:p>
    <w:p w14:paraId="3D5D6513" w14:textId="77777777" w:rsidR="008A1342" w:rsidRPr="00835701" w:rsidRDefault="008A1342" w:rsidP="008A1342">
      <w:pPr>
        <w:spacing w:after="0" w:line="240" w:lineRule="auto"/>
        <w:ind w:hanging="425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 </w:t>
      </w:r>
    </w:p>
    <w:p w14:paraId="42FB7068" w14:textId="0F96C9B1" w:rsidR="008A1342" w:rsidRPr="00835701" w:rsidRDefault="008A1342" w:rsidP="008A1342">
      <w:pPr>
        <w:spacing w:after="0" w:line="240" w:lineRule="auto"/>
        <w:ind w:firstLine="425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·     wskaźnik „zaskarżalności” /</w:t>
      </w:r>
      <w:bookmarkStart w:id="9" w:name="_ednref10"/>
      <w:r w:rsidRPr="007D31CD">
        <w:rPr>
          <w:rFonts w:ascii="Times New Roman" w:eastAsia="Times New Roman" w:hAnsi="Times New Roman"/>
          <w:vertAlign w:val="superscript"/>
          <w:lang w:eastAsia="pl-PL"/>
        </w:rPr>
        <w:fldChar w:fldCharType="begin"/>
      </w:r>
      <w:r w:rsidRPr="007D31CD">
        <w:rPr>
          <w:rFonts w:ascii="Times New Roman" w:eastAsia="Times New Roman" w:hAnsi="Times New Roman"/>
          <w:vertAlign w:val="superscript"/>
          <w:lang w:eastAsia="pl-PL"/>
        </w:rPr>
        <w:instrText xml:space="preserve"> HYPERLINK "http://skowb.ibip.wroc.pl/public/popup.php?id_menu_item=92698" \l "_edn10" \o "" </w:instrText>
      </w:r>
      <w:r w:rsidRPr="007D31CD">
        <w:rPr>
          <w:rFonts w:ascii="Times New Roman" w:eastAsia="Times New Roman" w:hAnsi="Times New Roman"/>
          <w:vertAlign w:val="superscript"/>
          <w:lang w:eastAsia="pl-PL"/>
        </w:rPr>
      </w:r>
      <w:r w:rsidRPr="007D31CD">
        <w:rPr>
          <w:rFonts w:ascii="Times New Roman" w:eastAsia="Times New Roman" w:hAnsi="Times New Roman"/>
          <w:vertAlign w:val="superscript"/>
          <w:lang w:eastAsia="pl-PL"/>
        </w:rPr>
        <w:fldChar w:fldCharType="separate"/>
      </w:r>
      <w:r w:rsidRPr="007D31CD">
        <w:rPr>
          <w:rFonts w:ascii="Times New Roman" w:eastAsia="Times New Roman" w:hAnsi="Times New Roman"/>
          <w:color w:val="1D569B"/>
          <w:vertAlign w:val="superscript"/>
          <w:lang w:eastAsia="pl-PL"/>
        </w:rPr>
        <w:t>[10]</w:t>
      </w:r>
      <w:r w:rsidRPr="007D31CD">
        <w:rPr>
          <w:rFonts w:ascii="Times New Roman" w:eastAsia="Times New Roman" w:hAnsi="Times New Roman"/>
          <w:vertAlign w:val="superscript"/>
          <w:lang w:eastAsia="pl-PL"/>
        </w:rPr>
        <w:fldChar w:fldCharType="end"/>
      </w:r>
      <w:bookmarkEnd w:id="9"/>
      <w:r w:rsidRPr="00835701">
        <w:rPr>
          <w:rFonts w:ascii="Times New Roman" w:eastAsia="Times New Roman" w:hAnsi="Times New Roman"/>
          <w:lang w:eastAsia="pl-PL"/>
        </w:rPr>
        <w:t xml:space="preserve"> – </w:t>
      </w:r>
      <w:r w:rsidR="00B23381">
        <w:rPr>
          <w:rFonts w:ascii="Times New Roman" w:eastAsia="Times New Roman" w:hAnsi="Times New Roman"/>
          <w:lang w:eastAsia="pl-PL"/>
        </w:rPr>
        <w:t>16</w:t>
      </w:r>
      <w:r w:rsidR="00DC5468">
        <w:rPr>
          <w:rFonts w:ascii="Times New Roman" w:eastAsia="Times New Roman" w:hAnsi="Times New Roman"/>
          <w:lang w:eastAsia="pl-PL"/>
        </w:rPr>
        <w:t>0</w:t>
      </w:r>
      <w:r w:rsidRPr="00835701">
        <w:rPr>
          <w:rFonts w:ascii="Times New Roman" w:eastAsia="Times New Roman" w:hAnsi="Times New Roman"/>
          <w:lang w:eastAsia="pl-PL"/>
        </w:rPr>
        <w:t>/1</w:t>
      </w:r>
      <w:r w:rsidR="00A93A3A">
        <w:rPr>
          <w:rFonts w:ascii="Times New Roman" w:eastAsia="Times New Roman" w:hAnsi="Times New Roman"/>
          <w:lang w:eastAsia="pl-PL"/>
        </w:rPr>
        <w:t>746</w:t>
      </w:r>
      <w:r w:rsidRPr="00835701">
        <w:rPr>
          <w:rFonts w:ascii="Times New Roman" w:eastAsia="Times New Roman" w:hAnsi="Times New Roman"/>
          <w:lang w:eastAsia="pl-PL"/>
        </w:rPr>
        <w:t xml:space="preserve">= </w:t>
      </w:r>
      <w:r w:rsidR="00B23381" w:rsidRPr="00CD5EE1">
        <w:rPr>
          <w:rFonts w:ascii="Times New Roman" w:eastAsia="Times New Roman" w:hAnsi="Times New Roman"/>
          <w:lang w:eastAsia="pl-PL"/>
        </w:rPr>
        <w:t>9,</w:t>
      </w:r>
      <w:r w:rsidR="00DC5468" w:rsidRPr="00CD5EE1">
        <w:rPr>
          <w:rFonts w:ascii="Times New Roman" w:eastAsia="Times New Roman" w:hAnsi="Times New Roman"/>
          <w:lang w:eastAsia="pl-PL"/>
        </w:rPr>
        <w:t>2</w:t>
      </w:r>
      <w:r w:rsidRPr="00CD5EE1">
        <w:rPr>
          <w:rFonts w:ascii="Times New Roman" w:eastAsia="Times New Roman" w:hAnsi="Times New Roman"/>
          <w:lang w:eastAsia="pl-PL"/>
        </w:rPr>
        <w:t xml:space="preserve"> %</w:t>
      </w:r>
    </w:p>
    <w:p w14:paraId="43140BD7" w14:textId="77777777" w:rsidR="008A1342" w:rsidRPr="00835701" w:rsidRDefault="008A1342" w:rsidP="008A1342">
      <w:pPr>
        <w:spacing w:after="0" w:line="240" w:lineRule="auto"/>
        <w:ind w:hanging="425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 </w:t>
      </w:r>
    </w:p>
    <w:p w14:paraId="73170A93" w14:textId="54582B0E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1.2. Liczba skarg na bezczynność Kolegium skierowana do WSA w roku</w:t>
      </w:r>
      <w:r w:rsidRPr="00835701">
        <w:rPr>
          <w:rFonts w:ascii="Times New Roman" w:eastAsia="Times New Roman" w:hAnsi="Times New Roman"/>
          <w:lang w:eastAsia="pl-PL"/>
        </w:rPr>
        <w:br/>
        <w:t xml:space="preserve"> objętym informacją, ogółem - </w:t>
      </w:r>
      <w:r w:rsidR="00DC5468">
        <w:rPr>
          <w:rFonts w:ascii="Times New Roman" w:eastAsia="Times New Roman" w:hAnsi="Times New Roman"/>
          <w:b/>
          <w:lang w:eastAsia="pl-PL"/>
        </w:rPr>
        <w:t>1</w:t>
      </w:r>
    </w:p>
    <w:p w14:paraId="55FD9094" w14:textId="77777777" w:rsidR="008A1342" w:rsidRPr="00835701" w:rsidRDefault="008A1342" w:rsidP="008A1342">
      <w:pPr>
        <w:spacing w:after="0" w:line="240" w:lineRule="auto"/>
        <w:ind w:hanging="425"/>
        <w:jc w:val="both"/>
        <w:rPr>
          <w:rFonts w:ascii="Times New Roman" w:eastAsia="Times New Roman" w:hAnsi="Times New Roman"/>
          <w:lang w:eastAsia="pl-PL"/>
        </w:rPr>
      </w:pPr>
    </w:p>
    <w:p w14:paraId="7BA05C3F" w14:textId="735FA68C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 xml:space="preserve">1.3. Liczba skarg uwzględnionych przez Kolegium we własnym zakresie </w:t>
      </w:r>
      <w:r w:rsidRPr="00835701">
        <w:rPr>
          <w:rFonts w:ascii="Times New Roman" w:eastAsia="Times New Roman" w:hAnsi="Times New Roman"/>
          <w:lang w:eastAsia="pl-PL"/>
        </w:rPr>
        <w:br/>
        <w:t xml:space="preserve">w trybie art. 54 § 3 Ppsa, ogółem - </w:t>
      </w:r>
      <w:r w:rsidR="00A93A3A">
        <w:rPr>
          <w:rFonts w:ascii="Times New Roman" w:eastAsia="Times New Roman" w:hAnsi="Times New Roman"/>
          <w:b/>
          <w:lang w:eastAsia="pl-PL"/>
        </w:rPr>
        <w:t>1</w:t>
      </w:r>
    </w:p>
    <w:p w14:paraId="51FFDEF6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01969CB" w14:textId="3238208C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lastRenderedPageBreak/>
        <w:t>1.4. Liczba skarg kasacyjnych na orzeczenia WSA (w tym zażaleń na postanowienia) skierowanych przez SKO w roku objętym informacją</w:t>
      </w:r>
      <w:r w:rsidR="00B23381">
        <w:rPr>
          <w:rFonts w:ascii="Times New Roman" w:eastAsia="Times New Roman" w:hAnsi="Times New Roman"/>
          <w:lang w:eastAsia="pl-PL"/>
        </w:rPr>
        <w:t xml:space="preserve"> </w:t>
      </w:r>
      <w:r w:rsidRPr="00835701">
        <w:rPr>
          <w:rFonts w:ascii="Times New Roman" w:eastAsia="Times New Roman" w:hAnsi="Times New Roman"/>
          <w:lang w:eastAsia="pl-PL"/>
        </w:rPr>
        <w:t xml:space="preserve">do Naczelnego Sądu Administracyjnego w Warszawie, ogółem - </w:t>
      </w:r>
      <w:r w:rsidR="00DE01C1">
        <w:rPr>
          <w:rFonts w:ascii="Times New Roman" w:eastAsia="Times New Roman" w:hAnsi="Times New Roman"/>
          <w:b/>
          <w:lang w:eastAsia="pl-PL"/>
        </w:rPr>
        <w:t>6</w:t>
      </w:r>
    </w:p>
    <w:p w14:paraId="49FC7633" w14:textId="77777777" w:rsidR="008A1342" w:rsidRPr="00835701" w:rsidRDefault="008A1342" w:rsidP="008A1342">
      <w:pPr>
        <w:spacing w:after="0" w:line="240" w:lineRule="auto"/>
        <w:ind w:hanging="425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 </w:t>
      </w:r>
    </w:p>
    <w:p w14:paraId="754F5A1E" w14:textId="36844C44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1.5. Liczba innych spraw prowadzonych przez Kolegium w trybie określonym</w:t>
      </w:r>
      <w:r w:rsidRPr="00835701">
        <w:rPr>
          <w:rFonts w:ascii="Times New Roman" w:eastAsia="Times New Roman" w:hAnsi="Times New Roman"/>
          <w:lang w:eastAsia="pl-PL"/>
        </w:rPr>
        <w:br/>
        <w:t> przepisami Ppsa, skierowanych do WSA, ogółem/</w:t>
      </w:r>
      <w:bookmarkStart w:id="10" w:name="_ednref11"/>
      <w:r w:rsidRPr="007D31CD">
        <w:rPr>
          <w:rFonts w:ascii="Times New Roman" w:eastAsia="Times New Roman" w:hAnsi="Times New Roman"/>
          <w:vertAlign w:val="superscript"/>
          <w:lang w:eastAsia="pl-PL"/>
        </w:rPr>
        <w:fldChar w:fldCharType="begin"/>
      </w:r>
      <w:r w:rsidRPr="007D31CD">
        <w:rPr>
          <w:rFonts w:ascii="Times New Roman" w:eastAsia="Times New Roman" w:hAnsi="Times New Roman"/>
          <w:vertAlign w:val="superscript"/>
          <w:lang w:eastAsia="pl-PL"/>
        </w:rPr>
        <w:instrText xml:space="preserve"> HYPERLINK "http://skowb.ibip.wroc.pl/public/popup.php?id_menu_item=92698" \l "_edn11" \o "" </w:instrText>
      </w:r>
      <w:r w:rsidRPr="007D31CD">
        <w:rPr>
          <w:rFonts w:ascii="Times New Roman" w:eastAsia="Times New Roman" w:hAnsi="Times New Roman"/>
          <w:vertAlign w:val="superscript"/>
          <w:lang w:eastAsia="pl-PL"/>
        </w:rPr>
      </w:r>
      <w:r w:rsidRPr="007D31CD">
        <w:rPr>
          <w:rFonts w:ascii="Times New Roman" w:eastAsia="Times New Roman" w:hAnsi="Times New Roman"/>
          <w:vertAlign w:val="superscript"/>
          <w:lang w:eastAsia="pl-PL"/>
        </w:rPr>
        <w:fldChar w:fldCharType="separate"/>
      </w:r>
      <w:r w:rsidRPr="007D31CD">
        <w:rPr>
          <w:rFonts w:ascii="Times New Roman" w:eastAsia="Times New Roman" w:hAnsi="Times New Roman"/>
          <w:color w:val="1D569B"/>
          <w:vertAlign w:val="superscript"/>
          <w:lang w:eastAsia="pl-PL"/>
        </w:rPr>
        <w:t>[11]</w:t>
      </w:r>
      <w:r w:rsidRPr="007D31CD">
        <w:rPr>
          <w:rFonts w:ascii="Times New Roman" w:eastAsia="Times New Roman" w:hAnsi="Times New Roman"/>
          <w:vertAlign w:val="superscript"/>
          <w:lang w:eastAsia="pl-PL"/>
        </w:rPr>
        <w:fldChar w:fldCharType="end"/>
      </w:r>
      <w:bookmarkEnd w:id="10"/>
      <w:r w:rsidRPr="00835701">
        <w:rPr>
          <w:rFonts w:ascii="Times New Roman" w:eastAsia="Times New Roman" w:hAnsi="Times New Roman"/>
          <w:lang w:eastAsia="pl-PL"/>
        </w:rPr>
        <w:t xml:space="preserve"> – </w:t>
      </w:r>
      <w:r w:rsidR="00FD4487">
        <w:rPr>
          <w:rFonts w:ascii="Times New Roman" w:eastAsia="Times New Roman" w:hAnsi="Times New Roman"/>
          <w:b/>
          <w:lang w:eastAsia="pl-PL"/>
        </w:rPr>
        <w:t>1</w:t>
      </w:r>
      <w:r w:rsidR="00DE01C1">
        <w:rPr>
          <w:rFonts w:ascii="Times New Roman" w:eastAsia="Times New Roman" w:hAnsi="Times New Roman"/>
          <w:b/>
          <w:lang w:eastAsia="pl-PL"/>
        </w:rPr>
        <w:t>8</w:t>
      </w:r>
    </w:p>
    <w:p w14:paraId="004117B4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5C370FF5" w14:textId="0943335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 xml:space="preserve">1.6. Liczba sprzeciwów od decyzji Kolegium, skierowanych do WSA w roku objętym informacją – </w:t>
      </w:r>
      <w:r w:rsidR="00DE01C1">
        <w:rPr>
          <w:rFonts w:ascii="Times New Roman" w:eastAsia="Times New Roman" w:hAnsi="Times New Roman"/>
          <w:b/>
          <w:lang w:eastAsia="pl-PL"/>
        </w:rPr>
        <w:t>3</w:t>
      </w:r>
    </w:p>
    <w:p w14:paraId="4752A453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4876E03D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13856712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lang w:eastAsia="pl-PL"/>
        </w:rPr>
        <w:t>2. Skargi na akty i czynności Kolegium rozpatrzone przez Wojewódzki Sąd Administracyjny prawomocnymi orzeczeniami w roku objętym informacją:</w:t>
      </w:r>
    </w:p>
    <w:p w14:paraId="7FCFC805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13967A4" w14:textId="6FDDB187" w:rsidR="008A1342" w:rsidRPr="00835701" w:rsidRDefault="008A1342" w:rsidP="008A1342">
      <w:pPr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Liczba orzeczeń WSA w roku objętym informacją ogółem - </w:t>
      </w:r>
      <w:r w:rsidR="00217751">
        <w:rPr>
          <w:rFonts w:ascii="Times New Roman" w:eastAsia="Times New Roman" w:hAnsi="Times New Roman"/>
          <w:b/>
          <w:bCs/>
          <w:u w:val="single"/>
          <w:lang w:eastAsia="pl-PL"/>
        </w:rPr>
        <w:t>102</w:t>
      </w:r>
    </w:p>
    <w:p w14:paraId="7249FA48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w tym:</w:t>
      </w:r>
    </w:p>
    <w:p w14:paraId="1B139817" w14:textId="77777777" w:rsidR="008A1342" w:rsidRPr="00835701" w:rsidRDefault="008A1342" w:rsidP="008A134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35701">
        <w:rPr>
          <w:rFonts w:ascii="Times New Roman" w:eastAsia="Times New Roman" w:hAnsi="Times New Roman"/>
          <w:lang w:eastAsia="pl-PL"/>
        </w:rPr>
        <w:t> </w:t>
      </w:r>
    </w:p>
    <w:tbl>
      <w:tblPr>
        <w:tblW w:w="9135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7322"/>
        <w:gridCol w:w="1251"/>
      </w:tblGrid>
      <w:tr w:rsidR="008A1342" w:rsidRPr="002E7C77" w14:paraId="0588A642" w14:textId="77777777" w:rsidTr="002E7C77">
        <w:trPr>
          <w:cantSplit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BE6E9D" w14:textId="77777777" w:rsidR="008A1342" w:rsidRPr="002E7C77" w:rsidRDefault="008A1342" w:rsidP="002E7C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Lp.</w:t>
            </w:r>
          </w:p>
        </w:tc>
        <w:tc>
          <w:tcPr>
            <w:tcW w:w="73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A66914" w14:textId="77777777" w:rsidR="008A1342" w:rsidRPr="002E7C77" w:rsidRDefault="008A1342" w:rsidP="002E7C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Rodzaj rozstrzygnięcia</w:t>
            </w:r>
          </w:p>
        </w:tc>
        <w:tc>
          <w:tcPr>
            <w:tcW w:w="12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1A21A0" w14:textId="77777777" w:rsidR="008A1342" w:rsidRPr="002E7C77" w:rsidRDefault="008A1342" w:rsidP="002E7C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2E7C77">
              <w:rPr>
                <w:rFonts w:ascii="Times New Roman" w:eastAsia="Times New Roman" w:hAnsi="Times New Roman"/>
                <w:b/>
                <w:bCs/>
                <w:lang w:eastAsia="pl-PL"/>
              </w:rPr>
              <w:t>Liczba spraw</w:t>
            </w:r>
          </w:p>
        </w:tc>
      </w:tr>
      <w:tr w:rsidR="008A1342" w:rsidRPr="00835701" w14:paraId="018E46D5" w14:textId="77777777" w:rsidTr="0002346C">
        <w:trPr>
          <w:cantSplit/>
          <w:trHeight w:val="970"/>
        </w:trPr>
        <w:tc>
          <w:tcPr>
            <w:tcW w:w="5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5EEF1E" w14:textId="4BD9AD2E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084280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Skargi na decyzje i postanowienia rozpoznane przez Sąd</w:t>
            </w:r>
          </w:p>
          <w:p w14:paraId="4EEC1213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w tym: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26"/>
              <w:gridCol w:w="1134"/>
            </w:tblGrid>
            <w:tr w:rsidR="008A1342" w:rsidRPr="00835701" w14:paraId="78EC09E1" w14:textId="77777777" w:rsidTr="00F7462D">
              <w:tc>
                <w:tcPr>
                  <w:tcW w:w="602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17E3A1E" w14:textId="77777777" w:rsidR="008A1342" w:rsidRPr="00835701" w:rsidRDefault="008A1342" w:rsidP="00F7462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lang w:eastAsia="pl-PL"/>
                    </w:rPr>
                  </w:pPr>
                  <w:r w:rsidRPr="00835701">
                    <w:rPr>
                      <w:rFonts w:ascii="Times New Roman" w:eastAsia="Times New Roman" w:hAnsi="Times New Roman"/>
                      <w:lang w:eastAsia="pl-PL"/>
                    </w:rPr>
                    <w:t xml:space="preserve">uwzględnienie skargi 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2887B38" w14:textId="6FB9C39D" w:rsidR="008A1342" w:rsidRPr="00835701" w:rsidRDefault="00217751" w:rsidP="00F7462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lang w:eastAsia="pl-PL"/>
                    </w:rPr>
                    <w:t>22</w:t>
                  </w:r>
                </w:p>
              </w:tc>
            </w:tr>
          </w:tbl>
          <w:p w14:paraId="1243E45E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9CA5B7" w14:textId="64C0A7D5" w:rsidR="008A1342" w:rsidRPr="00835701" w:rsidRDefault="00217751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pl-PL"/>
              </w:rPr>
            </w:pPr>
            <w:r w:rsidRPr="00217751">
              <w:rPr>
                <w:rFonts w:ascii="Times New Roman" w:eastAsia="Times New Roman" w:hAnsi="Times New Roman"/>
                <w:lang w:eastAsia="pl-PL"/>
              </w:rPr>
              <w:t>102</w:t>
            </w:r>
          </w:p>
        </w:tc>
      </w:tr>
      <w:tr w:rsidR="008A1342" w:rsidRPr="00835701" w14:paraId="0F8F35C3" w14:textId="77777777" w:rsidTr="0002346C">
        <w:trPr>
          <w:cantSplit/>
          <w:trHeight w:val="1737"/>
        </w:trPr>
        <w:tc>
          <w:tcPr>
            <w:tcW w:w="5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401BB1" w14:textId="78D59CDE" w:rsidR="008A1342" w:rsidRPr="00835701" w:rsidRDefault="008A1342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87325A1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 xml:space="preserve">Skargi na bezczynność Kolegium rozpoznane przez Sąd </w:t>
            </w:r>
          </w:p>
          <w:p w14:paraId="147745A4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35701">
              <w:rPr>
                <w:rFonts w:ascii="Times New Roman" w:eastAsia="Times New Roman" w:hAnsi="Times New Roman"/>
                <w:lang w:eastAsia="pl-PL"/>
              </w:rPr>
              <w:t>w tym: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26"/>
              <w:gridCol w:w="1134"/>
            </w:tblGrid>
            <w:tr w:rsidR="008A1342" w:rsidRPr="00835701" w14:paraId="73A65E3F" w14:textId="77777777" w:rsidTr="00F7462D">
              <w:tc>
                <w:tcPr>
                  <w:tcW w:w="602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EB7683D" w14:textId="77777777" w:rsidR="008A1342" w:rsidRPr="00835701" w:rsidRDefault="008A1342" w:rsidP="00F7462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lang w:eastAsia="pl-PL"/>
                    </w:rPr>
                  </w:pPr>
                  <w:r w:rsidRPr="00835701">
                    <w:rPr>
                      <w:rFonts w:ascii="Times New Roman" w:eastAsia="Times New Roman" w:hAnsi="Times New Roman"/>
                      <w:lang w:eastAsia="pl-PL"/>
                    </w:rPr>
                    <w:t xml:space="preserve">uznające skargi za uzasadnione 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D26C6D3" w14:textId="77777777" w:rsidR="008A1342" w:rsidRPr="00835701" w:rsidRDefault="008A1342" w:rsidP="00F7462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lang w:eastAsia="pl-PL"/>
                    </w:rPr>
                  </w:pPr>
                  <w:r w:rsidRPr="00835701">
                    <w:rPr>
                      <w:rFonts w:ascii="Times New Roman" w:eastAsia="Times New Roman" w:hAnsi="Times New Roman"/>
                      <w:lang w:eastAsia="pl-PL"/>
                    </w:rPr>
                    <w:t>0</w:t>
                  </w:r>
                </w:p>
              </w:tc>
            </w:tr>
          </w:tbl>
          <w:p w14:paraId="507A8FAC" w14:textId="77777777" w:rsidR="008A1342" w:rsidRPr="00835701" w:rsidRDefault="008A1342" w:rsidP="00F746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E68BD6" w14:textId="6673419E" w:rsidR="008A1342" w:rsidRPr="00835701" w:rsidRDefault="00217751" w:rsidP="000234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</w:t>
            </w:r>
          </w:p>
        </w:tc>
      </w:tr>
    </w:tbl>
    <w:p w14:paraId="040E22FB" w14:textId="77777777" w:rsidR="008A1342" w:rsidRPr="00835701" w:rsidRDefault="00300DE3" w:rsidP="008A1342">
      <w:pPr>
        <w:spacing w:before="75" w:after="75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noProof/>
          <w:lang w:eastAsia="pl-PL"/>
        </w:rPr>
        <w:pict w14:anchorId="7E8FB79D">
          <v:rect id="_x0000_i1025" style="width:149.65pt;height:.05pt" o:hrpct="330" o:hrstd="t" o:hr="t" fillcolor="#aca899" stroked="f"/>
        </w:pict>
      </w:r>
    </w:p>
    <w:bookmarkStart w:id="11" w:name="_edn1"/>
    <w:p w14:paraId="2D609FF2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"_ednref1"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[1]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11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 xml:space="preserve">  - patrz pkt 1. ppkt 1.2.,</w:t>
      </w:r>
    </w:p>
    <w:bookmarkStart w:id="12" w:name="_edn2"/>
    <w:p w14:paraId="6EE4D98F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"_ednref2"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[2]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12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 xml:space="preserve"> - dot. spraw, które wpłynęły do SKO w roku objętym informacją, a do których zastosowanie mają przepisy Ppsa tj. m.in. skargi, skargi kasacyjne, zażalenia i inne, wykonywane w trybie tej ustawy – patrz m.in. przyp.11;</w:t>
      </w:r>
    </w:p>
    <w:bookmarkStart w:id="13" w:name="_edn3"/>
    <w:p w14:paraId="5C7B2A33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"_ednref3"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[3]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13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 xml:space="preserve"> - decyzje (postanowienia) kończące postępowanie odwoławcze (zażaleniowe) prowadzone przed SKO jako organem II instancji (w tym art. 134 Kpa) oraz inne wydane w tym postępowaniu np. zawieszenie postępowania – art. 97 § 1 i 98 Kpa lub art. 201 § 1 i art. 204 § 1 Op ;</w:t>
      </w:r>
    </w:p>
    <w:bookmarkStart w:id="14" w:name="_edn4"/>
    <w:p w14:paraId="7C0ECC0D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"_ednref4"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[4]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14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 xml:space="preserve"> - decyzje (postanowienia) kończące postępowanie prowadzone po wniosku o ponowne rozpatrzenie sprawy wydane przez SKO w trybie art. 127 § 3 Kpa oraz decyzje (postanowienia) kończące postępowanie odwoławcze (zażaleniowe) prowadzone przed SKO jako organem II instancji w trybie art. 221 Op ;</w:t>
      </w:r>
    </w:p>
    <w:bookmarkStart w:id="15" w:name="_edn5"/>
    <w:p w14:paraId="5EB713A5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"_ednref5"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[5]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15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 xml:space="preserve"> - decyzje (postanowienia) wydane przez SKO jako organ I instancji np. w postępowaniu dot. stwierdzenia nieważności (art. 156 § 1 Kpa oraz art. 247 § 3 Op) lub wznowienia postępowania (art. 145 § 1 Kpa oraz art. 240 § 1 Op), postanowienia wydane w trybie art. 65 § 1, art. 66 § 1 i 3 Kpa, art. 169 § 4 Op oraz inne wydane w tych postępowaniach np. zawieszenie postępowania – art. 97 § 1 i 98 Kpa lub art. 201 § 1 i art. 204 § 1 Op ;</w:t>
      </w:r>
    </w:p>
    <w:bookmarkStart w:id="16" w:name="_edn6"/>
    <w:p w14:paraId="307983C6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"_ednref6"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[6]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16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> - np. postanowienia dot. sporów kompetencyjnych (art. 22 § 1 pkt 1 Kpa), wyznaczenia organu wskutek wyłączenia (art.25-27 Kpa oraz art.130 i 132 Op), dopuszczenia organizacji społecznej do udziału w postępowaniu (art.31§ 2 Kpa), odmowy przywrócenia terminu (art. 59 § 1 i 2 Kpa), odmowy udostępnienia akt ( art. 74 § 2 Kpa oraz art. 179 § 2 Op), wniosku o wyjaśnienie, uzupełnienie oraz sprostowanie (art.113 Kpa oraz art.213 i 215 Op), wniosku o wstrzymanie wykonania decyzji (art.224 § 3 pkt 2 Op), opłat i kosztów postępowania (dział IX Kpa);</w:t>
      </w:r>
    </w:p>
    <w:bookmarkStart w:id="17" w:name="_edn7"/>
    <w:p w14:paraId="40C10CCF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"_ednref7"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[7]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17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> - dot. również postanowień zgodnie z art. 144 Kpa oraz art. 239 Op</w:t>
      </w:r>
    </w:p>
    <w:bookmarkStart w:id="18" w:name="_edn8"/>
    <w:p w14:paraId="49153EC9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"_ednref8"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[8]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18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> - dot. również postanowień zgodnie z art. 126 Kpa oraz art. 219 Op</w:t>
      </w:r>
    </w:p>
    <w:bookmarkStart w:id="19" w:name="_edn9"/>
    <w:p w14:paraId="4F1679D6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"_ednref9"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[9]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19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 xml:space="preserve"> - dot. spraw, które nie zostały załatwione przez SKO w roku objętym informacją ;</w:t>
      </w:r>
    </w:p>
    <w:bookmarkStart w:id="20" w:name="_edn10"/>
    <w:p w14:paraId="2C4CF843" w14:textId="77777777" w:rsidR="008A1342" w:rsidRPr="00E60981" w:rsidRDefault="008A1342" w:rsidP="008A1342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"_ednref10"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[10]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20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 xml:space="preserve"> - liczba skarg skierowanych do sądu w stosunku do ogólnej liczby podjętych przez kolegium w roku objętym informacją rozstrzygnięć podlegających zaskarżeniu; </w:t>
      </w:r>
    </w:p>
    <w:bookmarkStart w:id="21" w:name="_edn11"/>
    <w:p w14:paraId="6C240695" w14:textId="390404DD" w:rsidR="008A1342" w:rsidRPr="00E60981" w:rsidRDefault="008A1342" w:rsidP="00902BF9">
      <w:pPr>
        <w:spacing w:before="75" w:after="75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begin"/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instrText xml:space="preserve"> HYPERLINK "http://skowb.ibip.wroc.pl/public/popup.php?id_menu_item=92698" \l "_ednref11" \o "" </w:instrTex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separate"/>
      </w:r>
      <w:r w:rsidRPr="00E60981">
        <w:rPr>
          <w:rFonts w:ascii="Times New Roman" w:eastAsia="Times New Roman" w:hAnsi="Times New Roman"/>
          <w:color w:val="1D569B"/>
          <w:sz w:val="16"/>
          <w:szCs w:val="16"/>
          <w:lang w:eastAsia="pl-PL"/>
        </w:rPr>
        <w:t>[11]</w:t>
      </w:r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fldChar w:fldCharType="end"/>
      </w:r>
      <w:bookmarkEnd w:id="21"/>
      <w:r w:rsidRPr="00E60981">
        <w:rPr>
          <w:rFonts w:ascii="Times New Roman" w:eastAsia="Times New Roman" w:hAnsi="Times New Roman"/>
          <w:sz w:val="16"/>
          <w:szCs w:val="16"/>
          <w:lang w:eastAsia="pl-PL"/>
        </w:rPr>
        <w:t> - obejmuje inne sprawy prowadzone przez Kolegium w trybie przepisów Ppsa np. wezwanie do usunięcia naruszenia prawa (art. 52 § 3), wniosek o sprostowanie omyłki pisarskiej (art. 156), wniosek o uzupełnienie wyroku (art. 157), wystąpienie o rozstrzygnięcie sporu kompetencyjnego (art. 15 § 1 pkt 4 w zw. z art. 4), wniosek o zawieszenie postępowania przed sądem i o podjęcie zawieszonego postępowania (art. 123-131) czy wznowienie postępowania (art. 270) itd.</w:t>
      </w:r>
    </w:p>
    <w:p w14:paraId="0DE3094E" w14:textId="77777777" w:rsidR="00E60981" w:rsidRDefault="00E60981" w:rsidP="001963C7">
      <w:pPr>
        <w:jc w:val="center"/>
        <w:rPr>
          <w:rFonts w:ascii="Times New Roman" w:hAnsi="Times New Roman"/>
          <w:b/>
          <w:color w:val="1F3864" w:themeColor="accent1" w:themeShade="80"/>
          <w:spacing w:val="20"/>
          <w:lang w:eastAsia="pl-PL"/>
        </w:rPr>
      </w:pPr>
    </w:p>
    <w:p w14:paraId="3D1D73F2" w14:textId="55D956C8" w:rsidR="008A1342" w:rsidRPr="001963C7" w:rsidRDefault="008A1342" w:rsidP="001963C7">
      <w:pPr>
        <w:jc w:val="center"/>
        <w:rPr>
          <w:rFonts w:ascii="Times New Roman" w:hAnsi="Times New Roman"/>
          <w:b/>
          <w:color w:val="1F3864" w:themeColor="accent1" w:themeShade="80"/>
          <w:spacing w:val="20"/>
          <w:lang w:eastAsia="pl-PL"/>
        </w:rPr>
      </w:pPr>
      <w:r w:rsidRPr="001963C7">
        <w:rPr>
          <w:rFonts w:ascii="Times New Roman" w:hAnsi="Times New Roman"/>
          <w:b/>
          <w:color w:val="1F3864" w:themeColor="accent1" w:themeShade="80"/>
          <w:spacing w:val="20"/>
          <w:lang w:eastAsia="pl-PL"/>
        </w:rPr>
        <w:t>CZĘŚĆ VI</w:t>
      </w:r>
    </w:p>
    <w:p w14:paraId="2DF5E175" w14:textId="77777777" w:rsidR="008A1342" w:rsidRPr="001963C7" w:rsidRDefault="008A1342" w:rsidP="001963C7">
      <w:pPr>
        <w:jc w:val="center"/>
        <w:rPr>
          <w:rFonts w:ascii="Times New Roman" w:hAnsi="Times New Roman"/>
          <w:b/>
          <w:color w:val="1F3864" w:themeColor="accent1" w:themeShade="80"/>
          <w:spacing w:val="20"/>
          <w:lang w:eastAsia="pl-PL"/>
        </w:rPr>
      </w:pPr>
      <w:r w:rsidRPr="001963C7">
        <w:rPr>
          <w:rFonts w:ascii="Times New Roman" w:hAnsi="Times New Roman"/>
          <w:b/>
          <w:color w:val="1F3864" w:themeColor="accent1" w:themeShade="80"/>
          <w:spacing w:val="20"/>
          <w:lang w:eastAsia="pl-PL"/>
        </w:rPr>
        <w:lastRenderedPageBreak/>
        <w:t>INFORMACJE DODATKOWE I WNIOSKI</w:t>
      </w:r>
    </w:p>
    <w:p w14:paraId="4CD7177A" w14:textId="71FE0B6B" w:rsidR="008A1342" w:rsidRPr="00C83B02" w:rsidRDefault="008A1342" w:rsidP="00300DE3">
      <w:pPr>
        <w:pStyle w:val="Akapitzlist"/>
        <w:numPr>
          <w:ilvl w:val="0"/>
          <w:numId w:val="7"/>
        </w:numPr>
        <w:ind w:left="284"/>
        <w:jc w:val="both"/>
        <w:rPr>
          <w:rFonts w:ascii="Times New Roman" w:hAnsi="Times New Roman"/>
          <w:b/>
          <w:lang w:eastAsia="pl-PL"/>
        </w:rPr>
      </w:pPr>
      <w:r w:rsidRPr="00C83B02">
        <w:rPr>
          <w:rFonts w:ascii="Times New Roman" w:hAnsi="Times New Roman"/>
          <w:b/>
          <w:lang w:eastAsia="pl-PL"/>
        </w:rPr>
        <w:t>Wybrane problemy z orzecznictwa Kolegium – wg rodzaju spraw</w:t>
      </w:r>
    </w:p>
    <w:p w14:paraId="4EE8DA1B" w14:textId="77777777" w:rsidR="00313918" w:rsidRDefault="00313918" w:rsidP="00313918">
      <w:pPr>
        <w:pStyle w:val="Akapitzlist"/>
        <w:jc w:val="both"/>
        <w:rPr>
          <w:rFonts w:ascii="Times New Roman" w:hAnsi="Times New Roman"/>
          <w:b/>
          <w:lang w:eastAsia="pl-PL"/>
        </w:rPr>
      </w:pPr>
    </w:p>
    <w:p w14:paraId="72AC7238" w14:textId="2D6560A4" w:rsidR="008A1342" w:rsidRPr="00957B74" w:rsidRDefault="008A1342" w:rsidP="00C83B02">
      <w:pPr>
        <w:pStyle w:val="Akapitzlist"/>
        <w:numPr>
          <w:ilvl w:val="0"/>
          <w:numId w:val="7"/>
        </w:numPr>
        <w:ind w:left="284"/>
        <w:jc w:val="both"/>
        <w:rPr>
          <w:rFonts w:ascii="Times New Roman" w:hAnsi="Times New Roman"/>
          <w:b/>
          <w:lang w:eastAsia="pl-PL"/>
        </w:rPr>
      </w:pPr>
      <w:r w:rsidRPr="00957B74">
        <w:rPr>
          <w:rFonts w:ascii="Times New Roman" w:hAnsi="Times New Roman"/>
          <w:b/>
          <w:lang w:eastAsia="pl-PL"/>
        </w:rPr>
        <w:t>Przyczyny zaległości w rozpatrywaniu spraw oraz proponowane rozwiązania w tym zakresie, itp.;</w:t>
      </w:r>
    </w:p>
    <w:p w14:paraId="5CA6B272" w14:textId="5EF7CA75" w:rsidR="008A1342" w:rsidRPr="00835701" w:rsidRDefault="008A1342" w:rsidP="00C83B02">
      <w:pPr>
        <w:jc w:val="both"/>
        <w:rPr>
          <w:rFonts w:ascii="Times New Roman" w:hAnsi="Times New Roman"/>
          <w:lang w:eastAsia="pl-PL"/>
        </w:rPr>
      </w:pPr>
      <w:r w:rsidRPr="00835701">
        <w:rPr>
          <w:rFonts w:ascii="Times New Roman" w:hAnsi="Times New Roman"/>
          <w:lang w:eastAsia="pl-PL"/>
        </w:rPr>
        <w:t>W 202</w:t>
      </w:r>
      <w:r w:rsidR="0073249A">
        <w:rPr>
          <w:rFonts w:ascii="Times New Roman" w:hAnsi="Times New Roman"/>
          <w:lang w:eastAsia="pl-PL"/>
        </w:rPr>
        <w:t>2</w:t>
      </w:r>
      <w:r w:rsidRPr="00835701">
        <w:rPr>
          <w:rFonts w:ascii="Times New Roman" w:hAnsi="Times New Roman"/>
          <w:lang w:eastAsia="pl-PL"/>
        </w:rPr>
        <w:t xml:space="preserve"> r. w Samorządowym Kolegium Odwoławczym w Jeleniej Górze sprawy były rozpatrywane na bieżąco zgodnie z przepisami Kodeksu postępowania administracyjnego i Ordynacji podatkowej.</w:t>
      </w:r>
    </w:p>
    <w:p w14:paraId="0218B308" w14:textId="1DF0B6F3" w:rsidR="008A1342" w:rsidRPr="00957B74" w:rsidRDefault="008A1342" w:rsidP="00C83B02">
      <w:pPr>
        <w:pStyle w:val="Akapitzlist"/>
        <w:numPr>
          <w:ilvl w:val="0"/>
          <w:numId w:val="7"/>
        </w:numPr>
        <w:ind w:left="284"/>
        <w:jc w:val="both"/>
        <w:rPr>
          <w:rFonts w:ascii="Times New Roman" w:hAnsi="Times New Roman"/>
          <w:b/>
          <w:lang w:eastAsia="pl-PL"/>
        </w:rPr>
      </w:pPr>
      <w:r w:rsidRPr="00957B74">
        <w:rPr>
          <w:rFonts w:ascii="Times New Roman" w:hAnsi="Times New Roman"/>
          <w:b/>
          <w:lang w:eastAsia="pl-PL"/>
        </w:rPr>
        <w:t>Informację nt. skarg kasacyjnych – liczba uwzględnionych skarg złożonych przez Kolegium itd.</w:t>
      </w:r>
    </w:p>
    <w:p w14:paraId="6444421F" w14:textId="49E0B0EA" w:rsidR="005944B3" w:rsidRDefault="008A1342" w:rsidP="00C83B02">
      <w:pPr>
        <w:spacing w:after="0"/>
        <w:jc w:val="both"/>
        <w:rPr>
          <w:rFonts w:ascii="Times New Roman" w:hAnsi="Times New Roman"/>
          <w:lang w:eastAsia="pl-PL"/>
        </w:rPr>
      </w:pPr>
      <w:r w:rsidRPr="00835701">
        <w:rPr>
          <w:rFonts w:ascii="Times New Roman" w:hAnsi="Times New Roman"/>
          <w:lang w:eastAsia="pl-PL"/>
        </w:rPr>
        <w:t xml:space="preserve">W </w:t>
      </w:r>
      <w:r w:rsidR="00871143">
        <w:rPr>
          <w:rFonts w:ascii="Times New Roman" w:hAnsi="Times New Roman"/>
          <w:lang w:eastAsia="pl-PL"/>
        </w:rPr>
        <w:t xml:space="preserve">roku sprawozdawczym </w:t>
      </w:r>
      <w:r w:rsidRPr="00835701">
        <w:rPr>
          <w:rFonts w:ascii="Times New Roman" w:hAnsi="Times New Roman"/>
          <w:lang w:eastAsia="pl-PL"/>
        </w:rPr>
        <w:t>202</w:t>
      </w:r>
      <w:r w:rsidR="0073249A">
        <w:rPr>
          <w:rFonts w:ascii="Times New Roman" w:hAnsi="Times New Roman"/>
          <w:lang w:eastAsia="pl-PL"/>
        </w:rPr>
        <w:t>2</w:t>
      </w:r>
      <w:r w:rsidRPr="00835701">
        <w:rPr>
          <w:rFonts w:ascii="Times New Roman" w:hAnsi="Times New Roman"/>
          <w:lang w:eastAsia="pl-PL"/>
        </w:rPr>
        <w:t xml:space="preserve"> r. SKO w Jeleniej Górze </w:t>
      </w:r>
      <w:r w:rsidR="00871143">
        <w:rPr>
          <w:rFonts w:ascii="Times New Roman" w:hAnsi="Times New Roman"/>
          <w:lang w:eastAsia="pl-PL"/>
        </w:rPr>
        <w:t>złożyło</w:t>
      </w:r>
      <w:r w:rsidRPr="00835701">
        <w:rPr>
          <w:rFonts w:ascii="Times New Roman" w:hAnsi="Times New Roman"/>
          <w:lang w:eastAsia="pl-PL"/>
        </w:rPr>
        <w:t xml:space="preserve"> </w:t>
      </w:r>
      <w:r w:rsidR="0073249A">
        <w:rPr>
          <w:rFonts w:ascii="Times New Roman" w:hAnsi="Times New Roman"/>
          <w:b/>
          <w:bCs/>
          <w:lang w:eastAsia="pl-PL"/>
        </w:rPr>
        <w:t>6</w:t>
      </w:r>
      <w:r w:rsidRPr="00A93546">
        <w:rPr>
          <w:rFonts w:ascii="Times New Roman" w:hAnsi="Times New Roman"/>
          <w:b/>
          <w:bCs/>
          <w:lang w:eastAsia="pl-PL"/>
        </w:rPr>
        <w:t xml:space="preserve"> skarg kasacyjn</w:t>
      </w:r>
      <w:r w:rsidR="00871143" w:rsidRPr="00A93546">
        <w:rPr>
          <w:rFonts w:ascii="Times New Roman" w:hAnsi="Times New Roman"/>
          <w:b/>
          <w:bCs/>
          <w:lang w:eastAsia="pl-PL"/>
        </w:rPr>
        <w:t>ych</w:t>
      </w:r>
      <w:r w:rsidRPr="00835701">
        <w:rPr>
          <w:rFonts w:ascii="Times New Roman" w:hAnsi="Times New Roman"/>
          <w:lang w:eastAsia="pl-PL"/>
        </w:rPr>
        <w:t xml:space="preserve"> do Naczelnego Sądu Administracyjnego. Dotyczyły one </w:t>
      </w:r>
      <w:r w:rsidR="005944B3">
        <w:rPr>
          <w:rFonts w:ascii="Times New Roman" w:hAnsi="Times New Roman"/>
          <w:lang w:eastAsia="pl-PL"/>
        </w:rPr>
        <w:t>zobowiązań podatkowych</w:t>
      </w:r>
      <w:r w:rsidR="0073249A">
        <w:rPr>
          <w:rFonts w:ascii="Times New Roman" w:hAnsi="Times New Roman"/>
          <w:lang w:eastAsia="pl-PL"/>
        </w:rPr>
        <w:t>.</w:t>
      </w:r>
      <w:r w:rsidR="005944B3">
        <w:rPr>
          <w:rFonts w:ascii="Times New Roman" w:hAnsi="Times New Roman"/>
          <w:lang w:eastAsia="pl-PL"/>
        </w:rPr>
        <w:t xml:space="preserve"> </w:t>
      </w:r>
    </w:p>
    <w:p w14:paraId="6EA22DB7" w14:textId="77777777" w:rsidR="005944B3" w:rsidRDefault="005944B3" w:rsidP="008A1342">
      <w:pPr>
        <w:spacing w:after="0"/>
        <w:jc w:val="both"/>
        <w:rPr>
          <w:rFonts w:ascii="Times New Roman" w:hAnsi="Times New Roman"/>
          <w:lang w:eastAsia="pl-PL"/>
        </w:rPr>
      </w:pPr>
    </w:p>
    <w:p w14:paraId="360A0F77" w14:textId="07FCE4E1" w:rsidR="00B44DE2" w:rsidRDefault="005944B3" w:rsidP="008A1342">
      <w:pPr>
        <w:spacing w:after="0"/>
        <w:jc w:val="both"/>
        <w:rPr>
          <w:rFonts w:ascii="Times New Roman" w:hAnsi="Times New Roman"/>
          <w:lang w:eastAsia="pl-PL"/>
        </w:rPr>
      </w:pPr>
      <w:r w:rsidRPr="00835701">
        <w:rPr>
          <w:rFonts w:ascii="Times New Roman" w:hAnsi="Times New Roman"/>
          <w:lang w:eastAsia="pl-PL"/>
        </w:rPr>
        <w:t xml:space="preserve">W </w:t>
      </w:r>
      <w:r>
        <w:rPr>
          <w:rFonts w:ascii="Times New Roman" w:hAnsi="Times New Roman"/>
          <w:lang w:eastAsia="pl-PL"/>
        </w:rPr>
        <w:t xml:space="preserve">roku sprawozdawczym </w:t>
      </w:r>
      <w:r w:rsidRPr="00835701">
        <w:rPr>
          <w:rFonts w:ascii="Times New Roman" w:hAnsi="Times New Roman"/>
          <w:lang w:eastAsia="pl-PL"/>
        </w:rPr>
        <w:t>202</w:t>
      </w:r>
      <w:r w:rsidR="0057094F">
        <w:rPr>
          <w:rFonts w:ascii="Times New Roman" w:hAnsi="Times New Roman"/>
          <w:lang w:eastAsia="pl-PL"/>
        </w:rPr>
        <w:t>2</w:t>
      </w:r>
      <w:r w:rsidRPr="00835701">
        <w:rPr>
          <w:rFonts w:ascii="Times New Roman" w:hAnsi="Times New Roman"/>
          <w:lang w:eastAsia="pl-PL"/>
        </w:rPr>
        <w:t xml:space="preserve"> r. </w:t>
      </w:r>
      <w:r w:rsidR="008A1342" w:rsidRPr="00835701">
        <w:rPr>
          <w:rFonts w:ascii="Times New Roman" w:hAnsi="Times New Roman"/>
          <w:lang w:eastAsia="pl-PL"/>
        </w:rPr>
        <w:t>N</w:t>
      </w:r>
      <w:r>
        <w:rPr>
          <w:rFonts w:ascii="Times New Roman" w:hAnsi="Times New Roman"/>
          <w:lang w:eastAsia="pl-PL"/>
        </w:rPr>
        <w:t>aczelny Sąd Administracyjny</w:t>
      </w:r>
      <w:r w:rsidR="008A1342" w:rsidRPr="00835701">
        <w:rPr>
          <w:rFonts w:ascii="Times New Roman" w:hAnsi="Times New Roman"/>
          <w:lang w:eastAsia="pl-PL"/>
        </w:rPr>
        <w:t xml:space="preserve"> rozpoznał</w:t>
      </w:r>
      <w:r w:rsidR="00B60C63">
        <w:rPr>
          <w:rFonts w:ascii="Times New Roman" w:hAnsi="Times New Roman"/>
          <w:lang w:eastAsia="pl-PL"/>
        </w:rPr>
        <w:t xml:space="preserve"> z kolei </w:t>
      </w:r>
      <w:r w:rsidR="001D343A" w:rsidRPr="00A93546">
        <w:rPr>
          <w:rFonts w:ascii="Times New Roman" w:hAnsi="Times New Roman"/>
          <w:b/>
          <w:bCs/>
          <w:lang w:eastAsia="pl-PL"/>
        </w:rPr>
        <w:t>1</w:t>
      </w:r>
      <w:r w:rsidR="00F80750">
        <w:rPr>
          <w:rFonts w:ascii="Times New Roman" w:hAnsi="Times New Roman"/>
          <w:b/>
          <w:bCs/>
          <w:lang w:eastAsia="pl-PL"/>
        </w:rPr>
        <w:t>7</w:t>
      </w:r>
      <w:r w:rsidR="001D343A" w:rsidRPr="00A93546">
        <w:rPr>
          <w:rFonts w:ascii="Times New Roman" w:hAnsi="Times New Roman"/>
          <w:b/>
          <w:bCs/>
          <w:lang w:eastAsia="pl-PL"/>
        </w:rPr>
        <w:t xml:space="preserve"> skarg kasacyjnych</w:t>
      </w:r>
      <w:r w:rsidR="001D343A">
        <w:rPr>
          <w:rFonts w:ascii="Times New Roman" w:hAnsi="Times New Roman"/>
          <w:lang w:eastAsia="pl-PL"/>
        </w:rPr>
        <w:t>, w tym</w:t>
      </w:r>
      <w:r w:rsidR="00B44DE2">
        <w:rPr>
          <w:rFonts w:ascii="Times New Roman" w:hAnsi="Times New Roman"/>
          <w:lang w:eastAsia="pl-PL"/>
        </w:rPr>
        <w:t>:</w:t>
      </w:r>
    </w:p>
    <w:p w14:paraId="3E99537C" w14:textId="7E5E8159" w:rsidR="00B60C63" w:rsidRDefault="001D343A" w:rsidP="00B44DE2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lang w:eastAsia="pl-PL"/>
        </w:rPr>
      </w:pPr>
      <w:r w:rsidRPr="00B44DE2">
        <w:rPr>
          <w:rFonts w:ascii="Times New Roman" w:hAnsi="Times New Roman"/>
          <w:lang w:eastAsia="pl-PL"/>
        </w:rPr>
        <w:t>1</w:t>
      </w:r>
      <w:r w:rsidR="00F80750">
        <w:rPr>
          <w:rFonts w:ascii="Times New Roman" w:hAnsi="Times New Roman"/>
          <w:lang w:eastAsia="pl-PL"/>
        </w:rPr>
        <w:t>1</w:t>
      </w:r>
      <w:r w:rsidRPr="00B44DE2">
        <w:rPr>
          <w:rFonts w:ascii="Times New Roman" w:hAnsi="Times New Roman"/>
          <w:lang w:eastAsia="pl-PL"/>
        </w:rPr>
        <w:t xml:space="preserve"> skarg kasacyjnych wniesionych przez SKO w Jeleniej Górze, z których </w:t>
      </w:r>
      <w:r w:rsidR="00B44DE2" w:rsidRPr="00B44DE2">
        <w:rPr>
          <w:rFonts w:ascii="Times New Roman" w:hAnsi="Times New Roman"/>
          <w:lang w:eastAsia="pl-PL"/>
        </w:rPr>
        <w:t>1</w:t>
      </w:r>
      <w:r w:rsidR="00F80750">
        <w:rPr>
          <w:rFonts w:ascii="Times New Roman" w:hAnsi="Times New Roman"/>
          <w:lang w:eastAsia="pl-PL"/>
        </w:rPr>
        <w:t>0</w:t>
      </w:r>
      <w:r w:rsidR="00B44DE2" w:rsidRPr="00B44DE2">
        <w:rPr>
          <w:rFonts w:ascii="Times New Roman" w:hAnsi="Times New Roman"/>
          <w:lang w:eastAsia="pl-PL"/>
        </w:rPr>
        <w:t xml:space="preserve"> skarg uwzględnił</w:t>
      </w:r>
      <w:r w:rsidR="00B44DE2">
        <w:rPr>
          <w:rFonts w:ascii="Times New Roman" w:hAnsi="Times New Roman"/>
          <w:lang w:eastAsia="pl-PL"/>
        </w:rPr>
        <w:t xml:space="preserve">, natomiast </w:t>
      </w:r>
      <w:r w:rsidR="00F80750">
        <w:rPr>
          <w:rFonts w:ascii="Times New Roman" w:hAnsi="Times New Roman"/>
          <w:lang w:eastAsia="pl-PL"/>
        </w:rPr>
        <w:t>1</w:t>
      </w:r>
      <w:r w:rsidR="00B44DE2">
        <w:rPr>
          <w:rFonts w:ascii="Times New Roman" w:hAnsi="Times New Roman"/>
          <w:lang w:eastAsia="pl-PL"/>
        </w:rPr>
        <w:t xml:space="preserve"> oddalił,</w:t>
      </w:r>
    </w:p>
    <w:p w14:paraId="0F016986" w14:textId="597429F7" w:rsidR="00B44DE2" w:rsidRPr="00B44DE2" w:rsidRDefault="00F80750" w:rsidP="00B44DE2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6</w:t>
      </w:r>
      <w:r w:rsidR="00B44DE2">
        <w:rPr>
          <w:rFonts w:ascii="Times New Roman" w:hAnsi="Times New Roman"/>
          <w:lang w:eastAsia="pl-PL"/>
        </w:rPr>
        <w:t xml:space="preserve"> skarg</w:t>
      </w:r>
      <w:r>
        <w:rPr>
          <w:rFonts w:ascii="Times New Roman" w:hAnsi="Times New Roman"/>
          <w:lang w:eastAsia="pl-PL"/>
        </w:rPr>
        <w:t xml:space="preserve"> </w:t>
      </w:r>
      <w:r w:rsidR="00B44DE2">
        <w:rPr>
          <w:rFonts w:ascii="Times New Roman" w:hAnsi="Times New Roman"/>
          <w:lang w:eastAsia="pl-PL"/>
        </w:rPr>
        <w:t>kasacyjn</w:t>
      </w:r>
      <w:r>
        <w:rPr>
          <w:rFonts w:ascii="Times New Roman" w:hAnsi="Times New Roman"/>
          <w:lang w:eastAsia="pl-PL"/>
        </w:rPr>
        <w:t>ych</w:t>
      </w:r>
      <w:r w:rsidR="00B44DE2">
        <w:rPr>
          <w:rFonts w:ascii="Times New Roman" w:hAnsi="Times New Roman"/>
          <w:lang w:eastAsia="pl-PL"/>
        </w:rPr>
        <w:t xml:space="preserve"> stron postępowania, </w:t>
      </w:r>
      <w:r>
        <w:rPr>
          <w:rFonts w:ascii="Times New Roman" w:hAnsi="Times New Roman"/>
          <w:lang w:eastAsia="pl-PL"/>
        </w:rPr>
        <w:t xml:space="preserve">z </w:t>
      </w:r>
      <w:r w:rsidR="00B44DE2">
        <w:rPr>
          <w:rFonts w:ascii="Times New Roman" w:hAnsi="Times New Roman"/>
          <w:lang w:eastAsia="pl-PL"/>
        </w:rPr>
        <w:t>któr</w:t>
      </w:r>
      <w:r>
        <w:rPr>
          <w:rFonts w:ascii="Times New Roman" w:hAnsi="Times New Roman"/>
          <w:lang w:eastAsia="pl-PL"/>
        </w:rPr>
        <w:t>ych 5 skarg</w:t>
      </w:r>
      <w:r w:rsidR="00B44DE2">
        <w:rPr>
          <w:rFonts w:ascii="Times New Roman" w:hAnsi="Times New Roman"/>
          <w:lang w:eastAsia="pl-PL"/>
        </w:rPr>
        <w:t xml:space="preserve"> oddalił</w:t>
      </w:r>
      <w:r>
        <w:rPr>
          <w:rFonts w:ascii="Times New Roman" w:hAnsi="Times New Roman"/>
          <w:lang w:eastAsia="pl-PL"/>
        </w:rPr>
        <w:t>, a 1 uwzględnił.</w:t>
      </w:r>
    </w:p>
    <w:p w14:paraId="6F67284C" w14:textId="77777777" w:rsidR="008A1342" w:rsidRPr="00835701" w:rsidRDefault="008A1342" w:rsidP="008A1342">
      <w:pPr>
        <w:spacing w:after="0"/>
        <w:jc w:val="both"/>
        <w:rPr>
          <w:rFonts w:ascii="Times New Roman" w:hAnsi="Times New Roman"/>
          <w:lang w:eastAsia="pl-PL"/>
        </w:rPr>
      </w:pPr>
    </w:p>
    <w:p w14:paraId="6381DE9D" w14:textId="10A0A005" w:rsidR="008A1342" w:rsidRPr="00957B74" w:rsidRDefault="008A1342" w:rsidP="00C83B02">
      <w:pPr>
        <w:pStyle w:val="Akapitzlist"/>
        <w:numPr>
          <w:ilvl w:val="0"/>
          <w:numId w:val="7"/>
        </w:numPr>
        <w:ind w:left="284"/>
        <w:jc w:val="both"/>
        <w:rPr>
          <w:rFonts w:ascii="Times New Roman" w:hAnsi="Times New Roman"/>
          <w:b/>
          <w:lang w:eastAsia="pl-PL"/>
        </w:rPr>
      </w:pPr>
      <w:r w:rsidRPr="00957B74">
        <w:rPr>
          <w:rFonts w:ascii="Times New Roman" w:hAnsi="Times New Roman"/>
          <w:b/>
          <w:lang w:eastAsia="pl-PL"/>
        </w:rPr>
        <w:t>Kontrole przeprowadzane w Kolegium przez MSWiA, Kancelarię Premiera, NIK i inne uprawnione organy (np. ZUS) – wyniki, wystąpienia pokontrolne i ich wykonanie;</w:t>
      </w:r>
    </w:p>
    <w:p w14:paraId="08461710" w14:textId="37B3E97E" w:rsidR="008A1342" w:rsidRPr="00835701" w:rsidRDefault="008A1342" w:rsidP="00C83B02">
      <w:pPr>
        <w:jc w:val="both"/>
        <w:rPr>
          <w:rFonts w:ascii="Times New Roman" w:hAnsi="Times New Roman"/>
          <w:lang w:eastAsia="pl-PL"/>
        </w:rPr>
      </w:pPr>
      <w:r w:rsidRPr="00835701">
        <w:rPr>
          <w:rFonts w:ascii="Times New Roman" w:hAnsi="Times New Roman"/>
          <w:lang w:eastAsia="pl-PL"/>
        </w:rPr>
        <w:t>W 202</w:t>
      </w:r>
      <w:r w:rsidR="00166D0B">
        <w:rPr>
          <w:rFonts w:ascii="Times New Roman" w:hAnsi="Times New Roman"/>
          <w:lang w:eastAsia="pl-PL"/>
        </w:rPr>
        <w:t>2</w:t>
      </w:r>
      <w:r w:rsidRPr="00835701">
        <w:rPr>
          <w:rFonts w:ascii="Times New Roman" w:hAnsi="Times New Roman"/>
          <w:lang w:eastAsia="pl-PL"/>
        </w:rPr>
        <w:t xml:space="preserve"> r. </w:t>
      </w:r>
      <w:r w:rsidR="00F42B02">
        <w:rPr>
          <w:rFonts w:ascii="Times New Roman" w:hAnsi="Times New Roman"/>
          <w:lang w:eastAsia="pl-PL"/>
        </w:rPr>
        <w:t xml:space="preserve">w SKO przeprowadzono kontrolę </w:t>
      </w:r>
      <w:r w:rsidR="00166D0B" w:rsidRPr="00166D0B">
        <w:rPr>
          <w:rFonts w:ascii="Times New Roman" w:hAnsi="Times New Roman"/>
          <w:lang w:eastAsia="pl-PL"/>
        </w:rPr>
        <w:t>przez Najwyższą Izbę Kontroli</w:t>
      </w:r>
      <w:r w:rsidR="00166D0B">
        <w:rPr>
          <w:rFonts w:ascii="Times New Roman" w:hAnsi="Times New Roman"/>
          <w:lang w:eastAsia="pl-PL"/>
        </w:rPr>
        <w:t xml:space="preserve"> </w:t>
      </w:r>
      <w:r w:rsidR="00166D0B" w:rsidRPr="00166D0B">
        <w:rPr>
          <w:rFonts w:ascii="Times New Roman" w:hAnsi="Times New Roman"/>
          <w:lang w:eastAsia="pl-PL"/>
        </w:rPr>
        <w:t>w zakresie wykonania przez Kolegium budżetu państwa w części 86</w:t>
      </w:r>
      <w:r w:rsidR="00166D0B">
        <w:rPr>
          <w:rFonts w:ascii="Times New Roman" w:hAnsi="Times New Roman"/>
          <w:lang w:eastAsia="pl-PL"/>
        </w:rPr>
        <w:t>/23</w:t>
      </w:r>
      <w:r w:rsidR="00166D0B" w:rsidRPr="00166D0B">
        <w:rPr>
          <w:rFonts w:ascii="Times New Roman" w:hAnsi="Times New Roman"/>
          <w:lang w:eastAsia="pl-PL"/>
        </w:rPr>
        <w:t xml:space="preserve"> w 20</w:t>
      </w:r>
      <w:r w:rsidR="00166D0B">
        <w:rPr>
          <w:rFonts w:ascii="Times New Roman" w:hAnsi="Times New Roman"/>
          <w:lang w:eastAsia="pl-PL"/>
        </w:rPr>
        <w:t>21</w:t>
      </w:r>
      <w:r w:rsidR="00166D0B" w:rsidRPr="00166D0B">
        <w:rPr>
          <w:rFonts w:ascii="Times New Roman" w:hAnsi="Times New Roman"/>
          <w:lang w:eastAsia="pl-PL"/>
        </w:rPr>
        <w:t xml:space="preserve"> r</w:t>
      </w:r>
      <w:r w:rsidR="00166D0B">
        <w:rPr>
          <w:rFonts w:ascii="Times New Roman" w:hAnsi="Times New Roman"/>
          <w:lang w:eastAsia="pl-PL"/>
        </w:rPr>
        <w:t>.</w:t>
      </w:r>
      <w:r w:rsidR="00D872EB" w:rsidRPr="00D872EB">
        <w:rPr>
          <w:rFonts w:ascii="Times New Roman" w:hAnsi="Times New Roman"/>
          <w:lang w:eastAsia="pl-PL"/>
        </w:rPr>
        <w:t xml:space="preserve"> Działalność Kolegium w tym zakresie została oceniona pozytywnie.</w:t>
      </w:r>
      <w:r w:rsidR="00D872EB">
        <w:rPr>
          <w:rFonts w:ascii="Times New Roman" w:hAnsi="Times New Roman"/>
          <w:lang w:eastAsia="pl-PL"/>
        </w:rPr>
        <w:t xml:space="preserve"> W uzasadnieniu oceny wskazano, iż realizacja wydatków w kwocie 1 993,7 tyś. zł była zgodna z przyjętym planem finansowym, zwiększonym na podstawie uzasadnionego wniosku SKO oraz ustawy z dnia 01 października 2021r. o zmianie ustawy budżetowej na rok 2021. Badanie szczegółowe przeprowadzone na próbie stanowiącej 11,8% wydatków SKO wykazało, że wydatki były dokonywane celowo, gospodarnie, zgodnie z przyjętymi regulacjami wewnętrznymi w zakresie zamówień publicznych oraz przeznaczone na realizację zadań statutowych Kolegium. </w:t>
      </w:r>
      <w:r w:rsidR="00576323">
        <w:rPr>
          <w:rFonts w:ascii="Times New Roman" w:hAnsi="Times New Roman"/>
          <w:lang w:eastAsia="pl-PL"/>
        </w:rPr>
        <w:t xml:space="preserve">Płatności za dokonane wydatki zrealizowane terminowo. Stosowany system kontroli zarządczej zapewniał prawidłowość i rzetelność sporządzania sprawozdań. Stwierdzono zgodność sprawozdań z danymi wynikającymi z ewidencji księgowej, ich prawidłowość pod względem merytorycznym i formalno-rachunkowym oraz terminowość ich złożenia. </w:t>
      </w:r>
    </w:p>
    <w:p w14:paraId="03EF751E" w14:textId="30F865CC" w:rsidR="008A1342" w:rsidRPr="00957B74" w:rsidRDefault="008A1342" w:rsidP="00C83B02">
      <w:pPr>
        <w:pStyle w:val="Akapitzlist"/>
        <w:numPr>
          <w:ilvl w:val="0"/>
          <w:numId w:val="7"/>
        </w:numPr>
        <w:ind w:left="284"/>
        <w:jc w:val="both"/>
        <w:rPr>
          <w:rFonts w:ascii="Times New Roman" w:hAnsi="Times New Roman"/>
          <w:b/>
          <w:lang w:eastAsia="pl-PL"/>
        </w:rPr>
      </w:pPr>
      <w:r w:rsidRPr="00957B74">
        <w:rPr>
          <w:rFonts w:ascii="Times New Roman" w:hAnsi="Times New Roman"/>
          <w:b/>
          <w:lang w:eastAsia="pl-PL"/>
        </w:rPr>
        <w:t>Omówienie wydanych przez Prezesa SKO postanowień sygnalizacyjnych;</w:t>
      </w:r>
    </w:p>
    <w:p w14:paraId="146CAB23" w14:textId="17069F58" w:rsidR="008A1342" w:rsidRPr="00835701" w:rsidRDefault="008A1342" w:rsidP="00C83B02">
      <w:pPr>
        <w:ind w:firstLine="708"/>
        <w:jc w:val="both"/>
        <w:rPr>
          <w:rFonts w:ascii="Times New Roman" w:hAnsi="Times New Roman"/>
          <w:lang w:eastAsia="pl-PL"/>
        </w:rPr>
      </w:pPr>
      <w:r w:rsidRPr="00835701">
        <w:rPr>
          <w:rFonts w:ascii="Times New Roman" w:hAnsi="Times New Roman"/>
          <w:lang w:eastAsia="pl-PL"/>
        </w:rPr>
        <w:t>Prezes Kolegium nie wydawał w 202</w:t>
      </w:r>
      <w:r w:rsidR="0030187E">
        <w:rPr>
          <w:rFonts w:ascii="Times New Roman" w:hAnsi="Times New Roman"/>
          <w:lang w:eastAsia="pl-PL"/>
        </w:rPr>
        <w:t>2</w:t>
      </w:r>
      <w:r w:rsidRPr="00835701">
        <w:rPr>
          <w:rFonts w:ascii="Times New Roman" w:hAnsi="Times New Roman"/>
          <w:lang w:eastAsia="pl-PL"/>
        </w:rPr>
        <w:t xml:space="preserve"> r. postanowień sygnalizacyjnych.</w:t>
      </w:r>
    </w:p>
    <w:p w14:paraId="27EE09C6" w14:textId="61B61957" w:rsidR="008A1342" w:rsidRPr="00957B74" w:rsidRDefault="008A1342" w:rsidP="00C83B02">
      <w:pPr>
        <w:pStyle w:val="Akapitzlist"/>
        <w:numPr>
          <w:ilvl w:val="0"/>
          <w:numId w:val="7"/>
        </w:numPr>
        <w:ind w:left="284"/>
        <w:jc w:val="both"/>
        <w:rPr>
          <w:rFonts w:ascii="Times New Roman" w:hAnsi="Times New Roman"/>
          <w:b/>
          <w:lang w:eastAsia="pl-PL"/>
        </w:rPr>
      </w:pPr>
      <w:r w:rsidRPr="00957B74">
        <w:rPr>
          <w:rFonts w:ascii="Times New Roman" w:hAnsi="Times New Roman"/>
          <w:b/>
          <w:lang w:eastAsia="pl-PL"/>
        </w:rPr>
        <w:t>Działalność pozaorzecznicza Kolegium – opiniowanie aktów prawnych, zgromadzenia krajowe i regionalne SKO, szkolenia, wydawnictwa, współpraca z innymi organami państwa i</w:t>
      </w:r>
      <w:r w:rsidR="00420652" w:rsidRPr="00957B74">
        <w:rPr>
          <w:rFonts w:ascii="Times New Roman" w:hAnsi="Times New Roman"/>
          <w:b/>
          <w:lang w:eastAsia="pl-PL"/>
        </w:rPr>
        <w:t> </w:t>
      </w:r>
      <w:r w:rsidRPr="00957B74">
        <w:rPr>
          <w:rFonts w:ascii="Times New Roman" w:hAnsi="Times New Roman"/>
          <w:b/>
          <w:lang w:eastAsia="pl-PL"/>
        </w:rPr>
        <w:t>instytucjami;</w:t>
      </w:r>
    </w:p>
    <w:p w14:paraId="15AE1975" w14:textId="77777777" w:rsidR="00E767B7" w:rsidRDefault="008A1342" w:rsidP="00C83B02">
      <w:pPr>
        <w:jc w:val="both"/>
        <w:rPr>
          <w:rFonts w:ascii="Times New Roman" w:hAnsi="Times New Roman"/>
          <w:lang w:eastAsia="pl-PL"/>
        </w:rPr>
      </w:pPr>
      <w:r w:rsidRPr="00835701">
        <w:rPr>
          <w:rFonts w:ascii="Times New Roman" w:hAnsi="Times New Roman"/>
          <w:lang w:eastAsia="pl-PL"/>
        </w:rPr>
        <w:t xml:space="preserve">Prezes Kolegium </w:t>
      </w:r>
      <w:r w:rsidR="00FF1E73">
        <w:rPr>
          <w:rFonts w:ascii="Times New Roman" w:hAnsi="Times New Roman"/>
          <w:lang w:eastAsia="pl-PL"/>
        </w:rPr>
        <w:t xml:space="preserve">uczestniczył w posiedzeniach Zgromadzeń Ogólnych Krajowej Reprezentacji Samorządowych Kolegiów Odwoławczych oraz </w:t>
      </w:r>
      <w:r w:rsidR="00E767B7">
        <w:rPr>
          <w:rFonts w:ascii="Times New Roman" w:hAnsi="Times New Roman"/>
          <w:lang w:eastAsia="pl-PL"/>
        </w:rPr>
        <w:t xml:space="preserve">cyklicznie organizowanych </w:t>
      </w:r>
      <w:r w:rsidR="00FF1E73">
        <w:rPr>
          <w:rFonts w:ascii="Times New Roman" w:hAnsi="Times New Roman"/>
          <w:lang w:eastAsia="pl-PL"/>
        </w:rPr>
        <w:t>szkoleniach</w:t>
      </w:r>
      <w:r w:rsidR="00E767B7">
        <w:rPr>
          <w:rFonts w:ascii="Times New Roman" w:hAnsi="Times New Roman"/>
          <w:lang w:eastAsia="pl-PL"/>
        </w:rPr>
        <w:t>:</w:t>
      </w:r>
    </w:p>
    <w:p w14:paraId="3F74BC35" w14:textId="4522D842" w:rsidR="00E767B7" w:rsidRDefault="008C39E6" w:rsidP="000271E1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lang w:eastAsia="pl-PL"/>
        </w:rPr>
      </w:pPr>
      <w:r w:rsidRPr="000271E1">
        <w:rPr>
          <w:rFonts w:ascii="Times New Roman" w:hAnsi="Times New Roman"/>
          <w:lang w:eastAsia="pl-PL"/>
        </w:rPr>
        <w:t>konferencj</w:t>
      </w:r>
      <w:r w:rsidR="00840D63">
        <w:rPr>
          <w:rFonts w:ascii="Times New Roman" w:hAnsi="Times New Roman"/>
          <w:lang w:eastAsia="pl-PL"/>
        </w:rPr>
        <w:t>i</w:t>
      </w:r>
      <w:r w:rsidRPr="000271E1">
        <w:rPr>
          <w:rFonts w:ascii="Times New Roman" w:hAnsi="Times New Roman"/>
          <w:lang w:eastAsia="pl-PL"/>
        </w:rPr>
        <w:t xml:space="preserve"> </w:t>
      </w:r>
      <w:r w:rsidR="000271E1">
        <w:rPr>
          <w:rFonts w:ascii="Times New Roman" w:hAnsi="Times New Roman"/>
          <w:lang w:eastAsia="pl-PL"/>
        </w:rPr>
        <w:t>szkoleniow</w:t>
      </w:r>
      <w:r w:rsidR="00840D63">
        <w:rPr>
          <w:rFonts w:ascii="Times New Roman" w:hAnsi="Times New Roman"/>
          <w:lang w:eastAsia="pl-PL"/>
        </w:rPr>
        <w:t>ej</w:t>
      </w:r>
      <w:r w:rsidR="000271E1">
        <w:rPr>
          <w:rFonts w:ascii="Times New Roman" w:hAnsi="Times New Roman"/>
          <w:lang w:eastAsia="pl-PL"/>
        </w:rPr>
        <w:t xml:space="preserve"> dotycząc</w:t>
      </w:r>
      <w:r w:rsidR="00840D63">
        <w:rPr>
          <w:rFonts w:ascii="Times New Roman" w:hAnsi="Times New Roman"/>
          <w:lang w:eastAsia="pl-PL"/>
        </w:rPr>
        <w:t>ej</w:t>
      </w:r>
      <w:r w:rsidR="000271E1">
        <w:rPr>
          <w:rFonts w:ascii="Times New Roman" w:hAnsi="Times New Roman"/>
          <w:lang w:eastAsia="pl-PL"/>
        </w:rPr>
        <w:t xml:space="preserve"> świadczeń rodzinnych i zmian w </w:t>
      </w:r>
      <w:r w:rsidRPr="000271E1">
        <w:rPr>
          <w:rFonts w:ascii="Times New Roman" w:hAnsi="Times New Roman"/>
          <w:lang w:eastAsia="pl-PL"/>
        </w:rPr>
        <w:t>Kodeksie postępowania administracyjnego zorganizowan</w:t>
      </w:r>
      <w:r w:rsidR="00840D63">
        <w:rPr>
          <w:rFonts w:ascii="Times New Roman" w:hAnsi="Times New Roman"/>
          <w:lang w:eastAsia="pl-PL"/>
        </w:rPr>
        <w:t>ej</w:t>
      </w:r>
      <w:r w:rsidRPr="000271E1">
        <w:rPr>
          <w:rFonts w:ascii="Times New Roman" w:hAnsi="Times New Roman"/>
          <w:lang w:eastAsia="pl-PL"/>
        </w:rPr>
        <w:t xml:space="preserve"> przez Samorządowe Kolegium Odwoławcze w Suwałkach w dniach 15-16 lutego 2022 r.</w:t>
      </w:r>
    </w:p>
    <w:p w14:paraId="196BE487" w14:textId="7AD7F42B" w:rsidR="000271E1" w:rsidRDefault="00840D63" w:rsidP="000271E1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lastRenderedPageBreak/>
        <w:t xml:space="preserve">Seminarium Naukowym Katedry Prawa Samorządu Terytorialnego Uniwersytetu Jagiellońskiego o tematyce „ Odpowiedzialność samorządu terytorialnego w sferze społecznej. Rzeczywistość a oczekiwania.” w Krakowie w dniach 13-14 października 2022r. </w:t>
      </w:r>
    </w:p>
    <w:p w14:paraId="61C9EB99" w14:textId="77777777" w:rsidR="004A62A4" w:rsidRDefault="004A62A4" w:rsidP="004A62A4">
      <w:pPr>
        <w:pStyle w:val="Akapitzlist"/>
        <w:ind w:left="775"/>
        <w:jc w:val="both"/>
        <w:rPr>
          <w:rFonts w:ascii="Times New Roman" w:hAnsi="Times New Roman"/>
          <w:lang w:eastAsia="pl-PL"/>
        </w:rPr>
      </w:pPr>
    </w:p>
    <w:p w14:paraId="7EF1905F" w14:textId="67F7ADC4" w:rsidR="004A62A4" w:rsidRPr="004A62A4" w:rsidRDefault="004A62A4" w:rsidP="004A62A4">
      <w:pPr>
        <w:rPr>
          <w:rFonts w:ascii="Times New Roman" w:hAnsi="Times New Roman"/>
          <w:lang w:eastAsia="pl-PL"/>
        </w:rPr>
      </w:pPr>
      <w:r w:rsidRPr="004A62A4">
        <w:rPr>
          <w:rFonts w:ascii="Times New Roman" w:hAnsi="Times New Roman"/>
          <w:lang w:eastAsia="pl-PL"/>
        </w:rPr>
        <w:t>6. 2.  Prezes Kolegium i członkowie etatowi i pozaetatowi uczestniczyli w 2022 r. w następujących szkoleniach:</w:t>
      </w:r>
    </w:p>
    <w:p w14:paraId="51F60906" w14:textId="2B2A6B7A" w:rsidR="004A62A4" w:rsidRPr="004A62A4" w:rsidRDefault="004A62A4" w:rsidP="000271E1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lang w:eastAsia="pl-PL"/>
        </w:rPr>
      </w:pPr>
      <w:r w:rsidRPr="004A62A4">
        <w:rPr>
          <w:rFonts w:ascii="Times New Roman" w:hAnsi="Times New Roman"/>
          <w:lang w:eastAsia="pl-PL"/>
        </w:rPr>
        <w:t xml:space="preserve">w dniu 26 maja 2022r.  Prezes wraz z 2 członkami etatowymi oraz 1 pozaetatowym uczestniczył w </w:t>
      </w:r>
      <w:r>
        <w:rPr>
          <w:rFonts w:ascii="Times New Roman" w:hAnsi="Times New Roman"/>
          <w:lang w:eastAsia="pl-PL"/>
        </w:rPr>
        <w:t>Podatkowej Konferencji Naukowej organizowanej przez Uniwersytet Wrocławski.</w:t>
      </w:r>
    </w:p>
    <w:p w14:paraId="3845BD82" w14:textId="061A3A2A" w:rsidR="00840D63" w:rsidRDefault="004A62A4" w:rsidP="007528C0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w dniach 1-3 czerwca 2022r. Prezes wraz z 2 członkami pozaetatow</w:t>
      </w:r>
      <w:r w:rsidR="00236BB9">
        <w:rPr>
          <w:rFonts w:ascii="Times New Roman" w:hAnsi="Times New Roman"/>
          <w:lang w:eastAsia="pl-PL"/>
        </w:rPr>
        <w:t>ymi uczestniczył w konferencji szkoleniowej dotyczącej świadczeń rodzinnych i wybranych zagadnień  z zakresu prawa geodezyjnego i kartograficznego zorganizowanej w Rowach</w:t>
      </w:r>
      <w:r w:rsidR="00925793">
        <w:rPr>
          <w:rFonts w:ascii="Times New Roman" w:hAnsi="Times New Roman"/>
          <w:lang w:eastAsia="pl-PL"/>
        </w:rPr>
        <w:t xml:space="preserve"> przez Samorządowe Kolegium Odwoławcze w Słupsku.</w:t>
      </w:r>
    </w:p>
    <w:p w14:paraId="37361D06" w14:textId="77777777" w:rsidR="007528C0" w:rsidRPr="007528C0" w:rsidRDefault="007528C0" w:rsidP="007528C0">
      <w:pPr>
        <w:pStyle w:val="Akapitzlist"/>
        <w:ind w:left="775"/>
        <w:jc w:val="both"/>
        <w:rPr>
          <w:rFonts w:ascii="Times New Roman" w:hAnsi="Times New Roman"/>
          <w:lang w:eastAsia="pl-PL"/>
        </w:rPr>
      </w:pPr>
    </w:p>
    <w:p w14:paraId="26B0CF6A" w14:textId="3755233F" w:rsidR="008A1342" w:rsidRPr="00957B74" w:rsidRDefault="008A1342" w:rsidP="00C83B02">
      <w:pPr>
        <w:pStyle w:val="Akapitzlist"/>
        <w:numPr>
          <w:ilvl w:val="0"/>
          <w:numId w:val="7"/>
        </w:numPr>
        <w:ind w:left="284"/>
        <w:jc w:val="both"/>
        <w:rPr>
          <w:rFonts w:ascii="Times New Roman" w:hAnsi="Times New Roman"/>
          <w:b/>
          <w:lang w:eastAsia="pl-PL"/>
        </w:rPr>
      </w:pPr>
      <w:r w:rsidRPr="00957B74">
        <w:rPr>
          <w:rFonts w:ascii="Times New Roman" w:hAnsi="Times New Roman"/>
          <w:b/>
          <w:lang w:eastAsia="pl-PL"/>
        </w:rPr>
        <w:t xml:space="preserve">Wskazanie nowych zadań: </w:t>
      </w:r>
    </w:p>
    <w:p w14:paraId="6811D725" w14:textId="202C2EA9" w:rsidR="008A1342" w:rsidRPr="00835701" w:rsidRDefault="008A1342" w:rsidP="00C83B02">
      <w:pPr>
        <w:jc w:val="both"/>
        <w:rPr>
          <w:rFonts w:ascii="Times New Roman" w:hAnsi="Times New Roman"/>
          <w:lang w:eastAsia="pl-PL"/>
        </w:rPr>
      </w:pPr>
      <w:r w:rsidRPr="00835701">
        <w:rPr>
          <w:rFonts w:ascii="Times New Roman" w:hAnsi="Times New Roman"/>
          <w:lang w:eastAsia="pl-PL"/>
        </w:rPr>
        <w:t>W 202</w:t>
      </w:r>
      <w:r w:rsidR="001B5509">
        <w:rPr>
          <w:rFonts w:ascii="Times New Roman" w:hAnsi="Times New Roman"/>
          <w:lang w:eastAsia="pl-PL"/>
        </w:rPr>
        <w:t>2</w:t>
      </w:r>
      <w:r w:rsidRPr="00835701">
        <w:rPr>
          <w:rFonts w:ascii="Times New Roman" w:hAnsi="Times New Roman"/>
          <w:lang w:eastAsia="pl-PL"/>
        </w:rPr>
        <w:t xml:space="preserve"> r. brak było nowych zadań powierzonych Kolegium. </w:t>
      </w:r>
    </w:p>
    <w:p w14:paraId="0F7784C8" w14:textId="393A719E" w:rsidR="008A1342" w:rsidRPr="00957B74" w:rsidRDefault="008A1342" w:rsidP="00C83B02">
      <w:pPr>
        <w:pStyle w:val="Akapitzlist"/>
        <w:numPr>
          <w:ilvl w:val="0"/>
          <w:numId w:val="7"/>
        </w:numPr>
        <w:ind w:left="284"/>
        <w:jc w:val="both"/>
        <w:rPr>
          <w:rFonts w:ascii="Times New Roman" w:hAnsi="Times New Roman"/>
          <w:b/>
          <w:lang w:eastAsia="pl-PL"/>
        </w:rPr>
      </w:pPr>
      <w:r w:rsidRPr="00957B74">
        <w:rPr>
          <w:rFonts w:ascii="Times New Roman" w:hAnsi="Times New Roman"/>
          <w:b/>
          <w:lang w:eastAsia="pl-PL"/>
        </w:rPr>
        <w:t>Wykonanie budżetu, zatrudnienie, płace i kwalifikacje osób zatrudnionych.</w:t>
      </w:r>
    </w:p>
    <w:p w14:paraId="3808EFF6" w14:textId="3EA0DED1" w:rsidR="005B62E1" w:rsidRPr="005E4C8A" w:rsidRDefault="008A1342" w:rsidP="00C83B02">
      <w:pPr>
        <w:jc w:val="both"/>
        <w:rPr>
          <w:rFonts w:ascii="Times New Roman" w:hAnsi="Times New Roman"/>
          <w:lang w:eastAsia="pl-PL"/>
        </w:rPr>
      </w:pPr>
      <w:r w:rsidRPr="005E4C8A">
        <w:rPr>
          <w:rFonts w:ascii="Times New Roman" w:hAnsi="Times New Roman"/>
          <w:lang w:eastAsia="pl-PL"/>
        </w:rPr>
        <w:t>Zaplanowany na 202</w:t>
      </w:r>
      <w:r w:rsidR="00FD2797" w:rsidRPr="005E4C8A">
        <w:rPr>
          <w:rFonts w:ascii="Times New Roman" w:hAnsi="Times New Roman"/>
          <w:lang w:eastAsia="pl-PL"/>
        </w:rPr>
        <w:t>2</w:t>
      </w:r>
      <w:r w:rsidRPr="005E4C8A">
        <w:rPr>
          <w:rFonts w:ascii="Times New Roman" w:hAnsi="Times New Roman"/>
          <w:lang w:eastAsia="pl-PL"/>
        </w:rPr>
        <w:t xml:space="preserve"> r. budżet Kolegium w kwocie </w:t>
      </w:r>
      <w:r w:rsidR="00065AF6" w:rsidRPr="005E4C8A">
        <w:rPr>
          <w:rFonts w:ascii="Times New Roman" w:hAnsi="Times New Roman"/>
          <w:lang w:eastAsia="pl-PL"/>
        </w:rPr>
        <w:t>2</w:t>
      </w:r>
      <w:r w:rsidRPr="005E4C8A">
        <w:rPr>
          <w:rFonts w:ascii="Times New Roman" w:hAnsi="Times New Roman"/>
          <w:lang w:eastAsia="pl-PL"/>
        </w:rPr>
        <w:t>.</w:t>
      </w:r>
      <w:r w:rsidR="00065AF6" w:rsidRPr="005E4C8A">
        <w:rPr>
          <w:rFonts w:ascii="Times New Roman" w:hAnsi="Times New Roman"/>
          <w:lang w:eastAsia="pl-PL"/>
        </w:rPr>
        <w:t>206</w:t>
      </w:r>
      <w:r w:rsidRPr="005E4C8A">
        <w:rPr>
          <w:rFonts w:ascii="Times New Roman" w:hAnsi="Times New Roman"/>
          <w:lang w:eastAsia="pl-PL"/>
        </w:rPr>
        <w:t xml:space="preserve"> tys. zł, w stosunku do planowanej wielkości</w:t>
      </w:r>
      <w:r w:rsidR="005B62E1" w:rsidRPr="005E4C8A">
        <w:rPr>
          <w:rFonts w:ascii="Times New Roman" w:hAnsi="Times New Roman"/>
          <w:lang w:eastAsia="pl-PL"/>
        </w:rPr>
        <w:t xml:space="preserve"> </w:t>
      </w:r>
      <w:r w:rsidRPr="005E4C8A">
        <w:rPr>
          <w:rFonts w:ascii="Times New Roman" w:hAnsi="Times New Roman"/>
          <w:lang w:eastAsia="pl-PL"/>
        </w:rPr>
        <w:t xml:space="preserve">został </w:t>
      </w:r>
      <w:r w:rsidR="005B62E1" w:rsidRPr="005E4C8A">
        <w:rPr>
          <w:rFonts w:ascii="Times New Roman" w:hAnsi="Times New Roman"/>
          <w:lang w:eastAsia="pl-PL"/>
        </w:rPr>
        <w:t xml:space="preserve">w trakcie roku budżetowego dwukrotnie </w:t>
      </w:r>
      <w:r w:rsidRPr="005E4C8A">
        <w:rPr>
          <w:rFonts w:ascii="Times New Roman" w:hAnsi="Times New Roman"/>
          <w:lang w:eastAsia="pl-PL"/>
        </w:rPr>
        <w:t xml:space="preserve">zwiększony o </w:t>
      </w:r>
      <w:r w:rsidR="005B62E1" w:rsidRPr="005E4C8A">
        <w:rPr>
          <w:rFonts w:ascii="Times New Roman" w:hAnsi="Times New Roman"/>
          <w:lang w:eastAsia="pl-PL"/>
        </w:rPr>
        <w:t xml:space="preserve">łączną kwotę </w:t>
      </w:r>
      <w:r w:rsidR="00065AF6" w:rsidRPr="005E4C8A">
        <w:rPr>
          <w:rFonts w:ascii="Times New Roman" w:hAnsi="Times New Roman"/>
          <w:lang w:eastAsia="pl-PL"/>
        </w:rPr>
        <w:t>31</w:t>
      </w:r>
      <w:r w:rsidR="005B62E1" w:rsidRPr="005E4C8A">
        <w:rPr>
          <w:rFonts w:ascii="Times New Roman" w:hAnsi="Times New Roman"/>
          <w:lang w:eastAsia="pl-PL"/>
        </w:rPr>
        <w:t xml:space="preserve"> tys. zł, z czego:</w:t>
      </w:r>
    </w:p>
    <w:p w14:paraId="772D9411" w14:textId="67597308" w:rsidR="008A1342" w:rsidRPr="005E4C8A" w:rsidRDefault="008240F3" w:rsidP="008A1342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lang w:eastAsia="pl-PL"/>
        </w:rPr>
      </w:pPr>
      <w:r w:rsidRPr="005E4C8A">
        <w:rPr>
          <w:rFonts w:ascii="Times New Roman" w:hAnsi="Times New Roman"/>
          <w:lang w:eastAsia="pl-PL"/>
        </w:rPr>
        <w:t>16</w:t>
      </w:r>
      <w:r w:rsidR="005B62E1" w:rsidRPr="005E4C8A">
        <w:rPr>
          <w:rFonts w:ascii="Times New Roman" w:hAnsi="Times New Roman"/>
          <w:lang w:eastAsia="pl-PL"/>
        </w:rPr>
        <w:t xml:space="preserve"> tys. zł z podziału rezerwy celowej </w:t>
      </w:r>
      <w:r w:rsidR="008A1342" w:rsidRPr="005E4C8A">
        <w:rPr>
          <w:rFonts w:ascii="Times New Roman" w:hAnsi="Times New Roman"/>
          <w:lang w:eastAsia="pl-PL"/>
        </w:rPr>
        <w:t>przeznaczono na wynagrodzenia pozaetatowych członków Kolegium i pozostałe wynagrodzenia bezosobowe</w:t>
      </w:r>
      <w:r w:rsidR="005978A5" w:rsidRPr="005E4C8A">
        <w:rPr>
          <w:rFonts w:ascii="Times New Roman" w:hAnsi="Times New Roman"/>
          <w:lang w:eastAsia="pl-PL"/>
        </w:rPr>
        <w:t xml:space="preserve"> oraz wydatki bieżące,</w:t>
      </w:r>
    </w:p>
    <w:p w14:paraId="32C3CF6B" w14:textId="30E7D6FE" w:rsidR="008240F3" w:rsidRPr="005E4C8A" w:rsidRDefault="008240F3" w:rsidP="003C5136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lang w:eastAsia="pl-PL"/>
        </w:rPr>
      </w:pPr>
      <w:r w:rsidRPr="005E4C8A">
        <w:rPr>
          <w:rFonts w:ascii="Times New Roman" w:hAnsi="Times New Roman"/>
          <w:lang w:eastAsia="pl-PL"/>
        </w:rPr>
        <w:t>15</w:t>
      </w:r>
      <w:r w:rsidR="005978A5" w:rsidRPr="005E4C8A">
        <w:rPr>
          <w:rFonts w:ascii="Times New Roman" w:hAnsi="Times New Roman"/>
          <w:lang w:eastAsia="pl-PL"/>
        </w:rPr>
        <w:t xml:space="preserve"> tys. zł </w:t>
      </w:r>
      <w:r w:rsidRPr="005E4C8A">
        <w:rPr>
          <w:rFonts w:ascii="Times New Roman" w:hAnsi="Times New Roman"/>
          <w:lang w:eastAsia="pl-PL"/>
        </w:rPr>
        <w:t>z podziału rezerwy celowej przeznaczono na wynagrodzenia pozaetatowych członków Kolegium i pozostałe wynagrodzenia bezosobowe oraz wydatki bieżące,</w:t>
      </w:r>
    </w:p>
    <w:p w14:paraId="2EFEF679" w14:textId="2BAD1F2C" w:rsidR="000167C3" w:rsidRDefault="008A1342" w:rsidP="008A1342">
      <w:pPr>
        <w:jc w:val="both"/>
        <w:rPr>
          <w:rFonts w:ascii="Times New Roman" w:hAnsi="Times New Roman"/>
          <w:lang w:eastAsia="pl-PL"/>
        </w:rPr>
      </w:pPr>
      <w:r w:rsidRPr="005B62E1">
        <w:rPr>
          <w:rFonts w:ascii="Times New Roman" w:hAnsi="Times New Roman"/>
          <w:lang w:eastAsia="pl-PL"/>
        </w:rPr>
        <w:t>Płace pracowników Kolegium w 202</w:t>
      </w:r>
      <w:r w:rsidR="007528C0">
        <w:rPr>
          <w:rFonts w:ascii="Times New Roman" w:hAnsi="Times New Roman"/>
          <w:lang w:eastAsia="pl-PL"/>
        </w:rPr>
        <w:t>2</w:t>
      </w:r>
      <w:r w:rsidRPr="005B62E1">
        <w:rPr>
          <w:rFonts w:ascii="Times New Roman" w:hAnsi="Times New Roman"/>
          <w:lang w:eastAsia="pl-PL"/>
        </w:rPr>
        <w:t xml:space="preserve"> r. kształtowały się na poziomie planowanym w</w:t>
      </w:r>
      <w:r w:rsidR="00715825">
        <w:rPr>
          <w:rFonts w:ascii="Times New Roman" w:hAnsi="Times New Roman"/>
          <w:lang w:eastAsia="pl-PL"/>
        </w:rPr>
        <w:t xml:space="preserve"> </w:t>
      </w:r>
      <w:r w:rsidRPr="005B62E1">
        <w:rPr>
          <w:rFonts w:ascii="Times New Roman" w:hAnsi="Times New Roman"/>
          <w:lang w:eastAsia="pl-PL"/>
        </w:rPr>
        <w:t>ustawie budżetowej.</w:t>
      </w:r>
    </w:p>
    <w:p w14:paraId="2B919B20" w14:textId="4C211BF3" w:rsidR="008840D6" w:rsidRDefault="008840D6" w:rsidP="008A1342">
      <w:pPr>
        <w:jc w:val="both"/>
        <w:rPr>
          <w:rFonts w:ascii="Times New Roman" w:hAnsi="Times New Roman"/>
          <w:lang w:eastAsia="pl-PL"/>
        </w:rPr>
      </w:pPr>
      <w:r w:rsidRPr="008840D6">
        <w:rPr>
          <w:rFonts w:ascii="Times New Roman" w:hAnsi="Times New Roman"/>
          <w:lang w:eastAsia="pl-PL"/>
        </w:rPr>
        <w:t xml:space="preserve">W SKO w Jeleniej Górze </w:t>
      </w:r>
      <w:r>
        <w:rPr>
          <w:rFonts w:ascii="Times New Roman" w:hAnsi="Times New Roman"/>
          <w:lang w:eastAsia="pl-PL"/>
        </w:rPr>
        <w:t>w roku objętym informacją zatrudnionych było</w:t>
      </w:r>
      <w:r w:rsidRPr="008840D6">
        <w:rPr>
          <w:rFonts w:ascii="Times New Roman" w:hAnsi="Times New Roman"/>
          <w:lang w:eastAsia="pl-PL"/>
        </w:rPr>
        <w:t xml:space="preserve"> 8 członków etatowych i 6 pracowników biura</w:t>
      </w:r>
      <w:r>
        <w:rPr>
          <w:rFonts w:ascii="Times New Roman" w:hAnsi="Times New Roman"/>
          <w:lang w:eastAsia="pl-PL"/>
        </w:rPr>
        <w:t xml:space="preserve"> (do dnia 20 grudnia 2022r.).</w:t>
      </w:r>
      <w:r w:rsidRPr="008840D6">
        <w:rPr>
          <w:rFonts w:ascii="Times New Roman" w:hAnsi="Times New Roman"/>
          <w:lang w:eastAsia="pl-PL"/>
        </w:rPr>
        <w:t xml:space="preserve"> Wykształcenie pracowników Kolegium zostało szczegółowo opisane w części I punkt 2 niniejszego sprawozdania. </w:t>
      </w:r>
      <w:r w:rsidR="0057094F">
        <w:rPr>
          <w:rFonts w:ascii="Times New Roman" w:hAnsi="Times New Roman"/>
          <w:lang w:eastAsia="pl-PL"/>
        </w:rPr>
        <w:t xml:space="preserve"> </w:t>
      </w:r>
    </w:p>
    <w:p w14:paraId="39EBFF40" w14:textId="070194F9" w:rsidR="000167C3" w:rsidRDefault="008840D6" w:rsidP="008A1342">
      <w:pPr>
        <w:jc w:val="both"/>
        <w:rPr>
          <w:rFonts w:ascii="Times New Roman" w:hAnsi="Times New Roman"/>
          <w:lang w:eastAsia="pl-PL"/>
        </w:rPr>
      </w:pPr>
      <w:r w:rsidRPr="008840D6">
        <w:rPr>
          <w:rFonts w:ascii="Times New Roman" w:hAnsi="Times New Roman"/>
          <w:lang w:eastAsia="pl-PL"/>
        </w:rPr>
        <w:t>Z dniem 19 maja 2022 r., w następstwie przeprowadzonego konkursu, Prezes Rady Ministrów powołał 3 nowych członków pozaetatowych SKO w Jeleniej Górze.</w:t>
      </w:r>
      <w:r w:rsidR="000167C3">
        <w:rPr>
          <w:rFonts w:ascii="Times New Roman" w:hAnsi="Times New Roman"/>
          <w:lang w:eastAsia="pl-PL"/>
        </w:rPr>
        <w:t>, doprowadzając tym samym do zwiększenia zatrudnienia w ramach orzekających członków SKO</w:t>
      </w:r>
      <w:r>
        <w:rPr>
          <w:rFonts w:ascii="Times New Roman" w:hAnsi="Times New Roman"/>
          <w:lang w:eastAsia="pl-PL"/>
        </w:rPr>
        <w:t>.</w:t>
      </w:r>
      <w:r w:rsidR="000167C3">
        <w:rPr>
          <w:rFonts w:ascii="Times New Roman" w:hAnsi="Times New Roman"/>
          <w:lang w:eastAsia="pl-PL"/>
        </w:rPr>
        <w:t xml:space="preserve"> </w:t>
      </w:r>
    </w:p>
    <w:sectPr w:rsidR="000167C3" w:rsidSect="00F92A66">
      <w:footerReference w:type="default" r:id="rId8"/>
      <w:pgSz w:w="11906" w:h="16838" w:code="9"/>
      <w:pgMar w:top="709" w:right="1418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B74F5" w14:textId="77777777" w:rsidR="007E39DD" w:rsidRDefault="005C762A">
      <w:pPr>
        <w:spacing w:after="0" w:line="240" w:lineRule="auto"/>
      </w:pPr>
      <w:r>
        <w:separator/>
      </w:r>
    </w:p>
  </w:endnote>
  <w:endnote w:type="continuationSeparator" w:id="0">
    <w:p w14:paraId="426A15BD" w14:textId="77777777" w:rsidR="007E39DD" w:rsidRDefault="005C7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953510899"/>
      <w:docPartObj>
        <w:docPartGallery w:val="Page Numbers (Bottom of Page)"/>
        <w:docPartUnique/>
      </w:docPartObj>
    </w:sdtPr>
    <w:sdtEndPr/>
    <w:sdtContent>
      <w:p w14:paraId="197B0E0A" w14:textId="319E5E64" w:rsidR="00F92A66" w:rsidRDefault="00F92A66" w:rsidP="00463A1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F92A66">
          <w:rPr>
            <w:rFonts w:ascii="Times New Roman" w:eastAsiaTheme="majorEastAsia" w:hAnsi="Times New Roman"/>
            <w:i/>
            <w:iCs/>
            <w:sz w:val="20"/>
            <w:szCs w:val="20"/>
          </w:rPr>
          <w:t xml:space="preserve">str. </w:t>
        </w:r>
        <w:r w:rsidRPr="00F92A66">
          <w:rPr>
            <w:rFonts w:ascii="Times New Roman" w:eastAsiaTheme="minorEastAsia" w:hAnsi="Times New Roman"/>
            <w:i/>
            <w:iCs/>
            <w:sz w:val="20"/>
            <w:szCs w:val="20"/>
          </w:rPr>
          <w:fldChar w:fldCharType="begin"/>
        </w:r>
        <w:r w:rsidRPr="00F92A66">
          <w:rPr>
            <w:rFonts w:ascii="Times New Roman" w:hAnsi="Times New Roman"/>
            <w:i/>
            <w:iCs/>
            <w:sz w:val="20"/>
            <w:szCs w:val="20"/>
          </w:rPr>
          <w:instrText>PAGE    \* MERGEFORMAT</w:instrText>
        </w:r>
        <w:r w:rsidRPr="00F92A66">
          <w:rPr>
            <w:rFonts w:ascii="Times New Roman" w:eastAsiaTheme="minorEastAsia" w:hAnsi="Times New Roman"/>
            <w:i/>
            <w:iCs/>
            <w:sz w:val="20"/>
            <w:szCs w:val="20"/>
          </w:rPr>
          <w:fldChar w:fldCharType="separate"/>
        </w:r>
        <w:r w:rsidRPr="00F92A66">
          <w:rPr>
            <w:rFonts w:ascii="Times New Roman" w:eastAsiaTheme="majorEastAsia" w:hAnsi="Times New Roman"/>
            <w:i/>
            <w:iCs/>
            <w:sz w:val="20"/>
            <w:szCs w:val="20"/>
          </w:rPr>
          <w:t>2</w:t>
        </w:r>
        <w:r w:rsidRPr="00F92A66">
          <w:rPr>
            <w:rFonts w:ascii="Times New Roman" w:eastAsiaTheme="majorEastAsia" w:hAnsi="Times New Roman"/>
            <w:i/>
            <w:iCs/>
            <w:sz w:val="20"/>
            <w:szCs w:val="20"/>
          </w:rPr>
          <w:fldChar w:fldCharType="end"/>
        </w:r>
      </w:p>
    </w:sdtContent>
  </w:sdt>
  <w:p w14:paraId="2308A267" w14:textId="77777777" w:rsidR="00F92A66" w:rsidRDefault="00F92A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F0AB0" w14:textId="77777777" w:rsidR="007E39DD" w:rsidRDefault="005C762A">
      <w:pPr>
        <w:spacing w:after="0" w:line="240" w:lineRule="auto"/>
      </w:pPr>
      <w:r>
        <w:separator/>
      </w:r>
    </w:p>
  </w:footnote>
  <w:footnote w:type="continuationSeparator" w:id="0">
    <w:p w14:paraId="37D4F4C1" w14:textId="77777777" w:rsidR="007E39DD" w:rsidRDefault="005C76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CEE"/>
    <w:multiLevelType w:val="hybridMultilevel"/>
    <w:tmpl w:val="32122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40F84"/>
    <w:multiLevelType w:val="hybridMultilevel"/>
    <w:tmpl w:val="2FBCB8AA"/>
    <w:lvl w:ilvl="0" w:tplc="1A546D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91511"/>
    <w:multiLevelType w:val="hybridMultilevel"/>
    <w:tmpl w:val="43EC3E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845F1"/>
    <w:multiLevelType w:val="hybridMultilevel"/>
    <w:tmpl w:val="D6E25A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B5A9F"/>
    <w:multiLevelType w:val="multilevel"/>
    <w:tmpl w:val="C0D6824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C6F4C9F"/>
    <w:multiLevelType w:val="multilevel"/>
    <w:tmpl w:val="E6784050"/>
    <w:lvl w:ilvl="0">
      <w:start w:val="1"/>
      <w:numFmt w:val="decimal"/>
      <w:lvlText w:val="%1."/>
      <w:lvlJc w:val="left"/>
      <w:pPr>
        <w:ind w:left="53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39" w:hanging="2160"/>
      </w:pPr>
      <w:rPr>
        <w:rFonts w:hint="default"/>
      </w:rPr>
    </w:lvl>
  </w:abstractNum>
  <w:abstractNum w:abstractNumId="6" w15:restartNumberingAfterBreak="0">
    <w:nsid w:val="2FDC3B2F"/>
    <w:multiLevelType w:val="hybridMultilevel"/>
    <w:tmpl w:val="82C8D944"/>
    <w:lvl w:ilvl="0" w:tplc="67D23EC6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7" w15:restartNumberingAfterBreak="0">
    <w:nsid w:val="6044541C"/>
    <w:multiLevelType w:val="hybridMultilevel"/>
    <w:tmpl w:val="244A8592"/>
    <w:lvl w:ilvl="0" w:tplc="0415000F">
      <w:start w:val="1"/>
      <w:numFmt w:val="decimal"/>
      <w:lvlText w:val="%1."/>
      <w:lvlJc w:val="left"/>
      <w:pPr>
        <w:ind w:left="872" w:hanging="360"/>
      </w:pPr>
    </w:lvl>
    <w:lvl w:ilvl="1" w:tplc="04150019" w:tentative="1">
      <w:start w:val="1"/>
      <w:numFmt w:val="lowerLetter"/>
      <w:lvlText w:val="%2."/>
      <w:lvlJc w:val="left"/>
      <w:pPr>
        <w:ind w:left="1592" w:hanging="360"/>
      </w:pPr>
    </w:lvl>
    <w:lvl w:ilvl="2" w:tplc="0415001B" w:tentative="1">
      <w:start w:val="1"/>
      <w:numFmt w:val="lowerRoman"/>
      <w:lvlText w:val="%3."/>
      <w:lvlJc w:val="right"/>
      <w:pPr>
        <w:ind w:left="2312" w:hanging="180"/>
      </w:pPr>
    </w:lvl>
    <w:lvl w:ilvl="3" w:tplc="0415000F" w:tentative="1">
      <w:start w:val="1"/>
      <w:numFmt w:val="decimal"/>
      <w:lvlText w:val="%4."/>
      <w:lvlJc w:val="left"/>
      <w:pPr>
        <w:ind w:left="3032" w:hanging="360"/>
      </w:pPr>
    </w:lvl>
    <w:lvl w:ilvl="4" w:tplc="04150019" w:tentative="1">
      <w:start w:val="1"/>
      <w:numFmt w:val="lowerLetter"/>
      <w:lvlText w:val="%5."/>
      <w:lvlJc w:val="left"/>
      <w:pPr>
        <w:ind w:left="3752" w:hanging="360"/>
      </w:pPr>
    </w:lvl>
    <w:lvl w:ilvl="5" w:tplc="0415001B" w:tentative="1">
      <w:start w:val="1"/>
      <w:numFmt w:val="lowerRoman"/>
      <w:lvlText w:val="%6."/>
      <w:lvlJc w:val="right"/>
      <w:pPr>
        <w:ind w:left="4472" w:hanging="180"/>
      </w:pPr>
    </w:lvl>
    <w:lvl w:ilvl="6" w:tplc="0415000F" w:tentative="1">
      <w:start w:val="1"/>
      <w:numFmt w:val="decimal"/>
      <w:lvlText w:val="%7."/>
      <w:lvlJc w:val="left"/>
      <w:pPr>
        <w:ind w:left="5192" w:hanging="360"/>
      </w:pPr>
    </w:lvl>
    <w:lvl w:ilvl="7" w:tplc="04150019" w:tentative="1">
      <w:start w:val="1"/>
      <w:numFmt w:val="lowerLetter"/>
      <w:lvlText w:val="%8."/>
      <w:lvlJc w:val="left"/>
      <w:pPr>
        <w:ind w:left="5912" w:hanging="360"/>
      </w:pPr>
    </w:lvl>
    <w:lvl w:ilvl="8" w:tplc="0415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8" w15:restartNumberingAfterBreak="0">
    <w:nsid w:val="6D1C0DBD"/>
    <w:multiLevelType w:val="hybridMultilevel"/>
    <w:tmpl w:val="D6E25A8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573A6"/>
    <w:multiLevelType w:val="hybridMultilevel"/>
    <w:tmpl w:val="FBCC69FE"/>
    <w:lvl w:ilvl="0" w:tplc="67D23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56749D"/>
    <w:multiLevelType w:val="hybridMultilevel"/>
    <w:tmpl w:val="D6E25A8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583976">
    <w:abstractNumId w:val="5"/>
  </w:num>
  <w:num w:numId="2" w16cid:durableId="1937513213">
    <w:abstractNumId w:val="4"/>
  </w:num>
  <w:num w:numId="3" w16cid:durableId="110515114">
    <w:abstractNumId w:val="9"/>
  </w:num>
  <w:num w:numId="4" w16cid:durableId="735471609">
    <w:abstractNumId w:val="6"/>
  </w:num>
  <w:num w:numId="5" w16cid:durableId="144589151">
    <w:abstractNumId w:val="0"/>
  </w:num>
  <w:num w:numId="6" w16cid:durableId="856386967">
    <w:abstractNumId w:val="1"/>
  </w:num>
  <w:num w:numId="7" w16cid:durableId="1993095405">
    <w:abstractNumId w:val="7"/>
  </w:num>
  <w:num w:numId="8" w16cid:durableId="1801454962">
    <w:abstractNumId w:val="2"/>
  </w:num>
  <w:num w:numId="9" w16cid:durableId="1410956774">
    <w:abstractNumId w:val="3"/>
  </w:num>
  <w:num w:numId="10" w16cid:durableId="437414885">
    <w:abstractNumId w:val="10"/>
  </w:num>
  <w:num w:numId="11" w16cid:durableId="19740972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342"/>
    <w:rsid w:val="00004063"/>
    <w:rsid w:val="00012AB5"/>
    <w:rsid w:val="000167C3"/>
    <w:rsid w:val="0002346C"/>
    <w:rsid w:val="000271E1"/>
    <w:rsid w:val="00035F19"/>
    <w:rsid w:val="000463C8"/>
    <w:rsid w:val="0004707C"/>
    <w:rsid w:val="00065AF6"/>
    <w:rsid w:val="00075C67"/>
    <w:rsid w:val="00084BEE"/>
    <w:rsid w:val="000B36B5"/>
    <w:rsid w:val="000F6CB4"/>
    <w:rsid w:val="00104495"/>
    <w:rsid w:val="001331F7"/>
    <w:rsid w:val="00147A36"/>
    <w:rsid w:val="001539B5"/>
    <w:rsid w:val="001654DC"/>
    <w:rsid w:val="00166D0B"/>
    <w:rsid w:val="00170CFD"/>
    <w:rsid w:val="00175242"/>
    <w:rsid w:val="00181C43"/>
    <w:rsid w:val="00193F0E"/>
    <w:rsid w:val="001951DB"/>
    <w:rsid w:val="001963C7"/>
    <w:rsid w:val="001A333F"/>
    <w:rsid w:val="001B084C"/>
    <w:rsid w:val="001B2DD1"/>
    <w:rsid w:val="001B38E7"/>
    <w:rsid w:val="001B5509"/>
    <w:rsid w:val="001D09FC"/>
    <w:rsid w:val="001D343A"/>
    <w:rsid w:val="001F66A0"/>
    <w:rsid w:val="0020198D"/>
    <w:rsid w:val="0020313D"/>
    <w:rsid w:val="00217751"/>
    <w:rsid w:val="00233919"/>
    <w:rsid w:val="00236BB9"/>
    <w:rsid w:val="00243506"/>
    <w:rsid w:val="002829AB"/>
    <w:rsid w:val="002C17CA"/>
    <w:rsid w:val="002D34B8"/>
    <w:rsid w:val="002D7B2E"/>
    <w:rsid w:val="002E2014"/>
    <w:rsid w:val="002E7C77"/>
    <w:rsid w:val="002F115F"/>
    <w:rsid w:val="002F6D2D"/>
    <w:rsid w:val="00300DE3"/>
    <w:rsid w:val="0030187E"/>
    <w:rsid w:val="003053C7"/>
    <w:rsid w:val="00313918"/>
    <w:rsid w:val="00321C8F"/>
    <w:rsid w:val="00327F08"/>
    <w:rsid w:val="00347D1E"/>
    <w:rsid w:val="0038471C"/>
    <w:rsid w:val="003A228B"/>
    <w:rsid w:val="003B4C8A"/>
    <w:rsid w:val="003C5136"/>
    <w:rsid w:val="003C7D8F"/>
    <w:rsid w:val="003E39A3"/>
    <w:rsid w:val="003E7881"/>
    <w:rsid w:val="00416529"/>
    <w:rsid w:val="00420652"/>
    <w:rsid w:val="00430876"/>
    <w:rsid w:val="00447272"/>
    <w:rsid w:val="00463A13"/>
    <w:rsid w:val="0048377E"/>
    <w:rsid w:val="004A2D14"/>
    <w:rsid w:val="004A62A4"/>
    <w:rsid w:val="004A660F"/>
    <w:rsid w:val="004F5880"/>
    <w:rsid w:val="00521830"/>
    <w:rsid w:val="00522F2E"/>
    <w:rsid w:val="00534CFF"/>
    <w:rsid w:val="005425EC"/>
    <w:rsid w:val="005636BD"/>
    <w:rsid w:val="0057094F"/>
    <w:rsid w:val="00576323"/>
    <w:rsid w:val="005944B3"/>
    <w:rsid w:val="005978A5"/>
    <w:rsid w:val="005A0C51"/>
    <w:rsid w:val="005B62E1"/>
    <w:rsid w:val="005C0D82"/>
    <w:rsid w:val="005C762A"/>
    <w:rsid w:val="005D0445"/>
    <w:rsid w:val="005E0CB3"/>
    <w:rsid w:val="005E4C8A"/>
    <w:rsid w:val="005E5491"/>
    <w:rsid w:val="006436AB"/>
    <w:rsid w:val="00647181"/>
    <w:rsid w:val="00651975"/>
    <w:rsid w:val="00666407"/>
    <w:rsid w:val="00684561"/>
    <w:rsid w:val="006A7D2B"/>
    <w:rsid w:val="006C0450"/>
    <w:rsid w:val="006E2FFB"/>
    <w:rsid w:val="006F29E6"/>
    <w:rsid w:val="00715825"/>
    <w:rsid w:val="0073249A"/>
    <w:rsid w:val="0073292A"/>
    <w:rsid w:val="007427BF"/>
    <w:rsid w:val="007528C0"/>
    <w:rsid w:val="007722D8"/>
    <w:rsid w:val="007809ED"/>
    <w:rsid w:val="0079165F"/>
    <w:rsid w:val="00797A03"/>
    <w:rsid w:val="007A4B6B"/>
    <w:rsid w:val="007A5A77"/>
    <w:rsid w:val="007B4F85"/>
    <w:rsid w:val="007C3C59"/>
    <w:rsid w:val="007C40CA"/>
    <w:rsid w:val="007C7FFC"/>
    <w:rsid w:val="007D31CD"/>
    <w:rsid w:val="007D370F"/>
    <w:rsid w:val="007D7B3E"/>
    <w:rsid w:val="007E39DD"/>
    <w:rsid w:val="007E64C5"/>
    <w:rsid w:val="00806E75"/>
    <w:rsid w:val="008240F3"/>
    <w:rsid w:val="00825FFE"/>
    <w:rsid w:val="0083156A"/>
    <w:rsid w:val="00835701"/>
    <w:rsid w:val="00840D63"/>
    <w:rsid w:val="00863793"/>
    <w:rsid w:val="00864893"/>
    <w:rsid w:val="00871143"/>
    <w:rsid w:val="00875E1D"/>
    <w:rsid w:val="008840D6"/>
    <w:rsid w:val="00892898"/>
    <w:rsid w:val="008A1342"/>
    <w:rsid w:val="008B2DD1"/>
    <w:rsid w:val="008B5512"/>
    <w:rsid w:val="008C39E6"/>
    <w:rsid w:val="008D48B9"/>
    <w:rsid w:val="008D4F30"/>
    <w:rsid w:val="008F06BA"/>
    <w:rsid w:val="008F7A3F"/>
    <w:rsid w:val="009019C2"/>
    <w:rsid w:val="00902BF9"/>
    <w:rsid w:val="00907CA5"/>
    <w:rsid w:val="00911AA7"/>
    <w:rsid w:val="00925793"/>
    <w:rsid w:val="00930821"/>
    <w:rsid w:val="009314DB"/>
    <w:rsid w:val="00945B75"/>
    <w:rsid w:val="00957362"/>
    <w:rsid w:val="00957B74"/>
    <w:rsid w:val="00972763"/>
    <w:rsid w:val="00974900"/>
    <w:rsid w:val="0098648F"/>
    <w:rsid w:val="009A3769"/>
    <w:rsid w:val="009A74CE"/>
    <w:rsid w:val="009A7700"/>
    <w:rsid w:val="009B0985"/>
    <w:rsid w:val="009B25D5"/>
    <w:rsid w:val="009D2063"/>
    <w:rsid w:val="009E6270"/>
    <w:rsid w:val="00A25EA8"/>
    <w:rsid w:val="00A537B8"/>
    <w:rsid w:val="00A61499"/>
    <w:rsid w:val="00A642AF"/>
    <w:rsid w:val="00A652BA"/>
    <w:rsid w:val="00A93546"/>
    <w:rsid w:val="00A93A3A"/>
    <w:rsid w:val="00AA402E"/>
    <w:rsid w:val="00AA7619"/>
    <w:rsid w:val="00AB054B"/>
    <w:rsid w:val="00AB3D28"/>
    <w:rsid w:val="00AB50E9"/>
    <w:rsid w:val="00AB6AE2"/>
    <w:rsid w:val="00AD4E84"/>
    <w:rsid w:val="00B23381"/>
    <w:rsid w:val="00B44DE2"/>
    <w:rsid w:val="00B46D32"/>
    <w:rsid w:val="00B523FE"/>
    <w:rsid w:val="00B60C63"/>
    <w:rsid w:val="00B631D9"/>
    <w:rsid w:val="00B637F8"/>
    <w:rsid w:val="00B63D3A"/>
    <w:rsid w:val="00B71A73"/>
    <w:rsid w:val="00B8061D"/>
    <w:rsid w:val="00BB350C"/>
    <w:rsid w:val="00BC498B"/>
    <w:rsid w:val="00BE0326"/>
    <w:rsid w:val="00BE3110"/>
    <w:rsid w:val="00BF233B"/>
    <w:rsid w:val="00C11088"/>
    <w:rsid w:val="00C55C14"/>
    <w:rsid w:val="00C73B6D"/>
    <w:rsid w:val="00C83B02"/>
    <w:rsid w:val="00C85259"/>
    <w:rsid w:val="00C91083"/>
    <w:rsid w:val="00CD23D0"/>
    <w:rsid w:val="00CD4E2C"/>
    <w:rsid w:val="00CD5EE1"/>
    <w:rsid w:val="00CE6235"/>
    <w:rsid w:val="00CF5FEB"/>
    <w:rsid w:val="00D0581E"/>
    <w:rsid w:val="00D24C8A"/>
    <w:rsid w:val="00D253ED"/>
    <w:rsid w:val="00D3482A"/>
    <w:rsid w:val="00D4314B"/>
    <w:rsid w:val="00D60238"/>
    <w:rsid w:val="00D71D48"/>
    <w:rsid w:val="00D73395"/>
    <w:rsid w:val="00D7431B"/>
    <w:rsid w:val="00D83FA7"/>
    <w:rsid w:val="00D872EB"/>
    <w:rsid w:val="00D959D4"/>
    <w:rsid w:val="00DC5468"/>
    <w:rsid w:val="00DD2E4A"/>
    <w:rsid w:val="00DE01C1"/>
    <w:rsid w:val="00DF45D1"/>
    <w:rsid w:val="00E10552"/>
    <w:rsid w:val="00E177C4"/>
    <w:rsid w:val="00E32AC5"/>
    <w:rsid w:val="00E60981"/>
    <w:rsid w:val="00E767B7"/>
    <w:rsid w:val="00E82C57"/>
    <w:rsid w:val="00E9061E"/>
    <w:rsid w:val="00ED2F56"/>
    <w:rsid w:val="00F3756B"/>
    <w:rsid w:val="00F41137"/>
    <w:rsid w:val="00F418B4"/>
    <w:rsid w:val="00F42B02"/>
    <w:rsid w:val="00F62C1C"/>
    <w:rsid w:val="00F6460E"/>
    <w:rsid w:val="00F80750"/>
    <w:rsid w:val="00F92A66"/>
    <w:rsid w:val="00FA064A"/>
    <w:rsid w:val="00FA30CC"/>
    <w:rsid w:val="00FA57DF"/>
    <w:rsid w:val="00FA796A"/>
    <w:rsid w:val="00FD2797"/>
    <w:rsid w:val="00FD4487"/>
    <w:rsid w:val="00FD468D"/>
    <w:rsid w:val="00FE6FD9"/>
    <w:rsid w:val="00FE79E8"/>
    <w:rsid w:val="00FF1E73"/>
    <w:rsid w:val="00FF5F83"/>
    <w:rsid w:val="00FF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A4590C"/>
  <w15:chartTrackingRefBased/>
  <w15:docId w15:val="{D19DE944-29EC-4C61-9FD1-148D36A6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342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8A1342"/>
    <w:pPr>
      <w:keepNext/>
      <w:spacing w:before="240" w:after="0" w:line="36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A1342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rsid w:val="008A1342"/>
    <w:pPr>
      <w:spacing w:before="120"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A134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8A1342"/>
    <w:pPr>
      <w:keepNext/>
      <w:spacing w:before="120" w:after="0" w:line="240" w:lineRule="auto"/>
      <w:ind w:left="284" w:hanging="284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A134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A13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1342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44DE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5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51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51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B551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551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92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2A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95602-01A6-4B29-8DFE-65DA47402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2856</Words>
  <Characters>17142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ddymitruk</dc:creator>
  <cp:keywords/>
  <dc:description/>
  <cp:lastModifiedBy>ddymitruk</cp:lastModifiedBy>
  <cp:revision>3</cp:revision>
  <cp:lastPrinted>2022-03-14T07:40:00Z</cp:lastPrinted>
  <dcterms:created xsi:type="dcterms:W3CDTF">2023-03-17T07:38:00Z</dcterms:created>
  <dcterms:modified xsi:type="dcterms:W3CDTF">2023-03-17T07:40:00Z</dcterms:modified>
</cp:coreProperties>
</file>